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22C62" w14:textId="04EB8579" w:rsidR="00E35425" w:rsidRPr="00E35425" w:rsidRDefault="00E35425" w:rsidP="00E35425">
      <w:pPr>
        <w:jc w:val="both"/>
        <w:rPr>
          <w:rFonts w:ascii="Garamond" w:hAnsi="Garamond"/>
          <w:highlight w:val="green"/>
        </w:rPr>
      </w:pPr>
      <w:r w:rsidRPr="002E525D">
        <w:rPr>
          <w:rFonts w:ascii="Garamond" w:hAnsi="Garamond"/>
          <w:noProof/>
          <w:highlight w:val="green"/>
        </w:rPr>
        <w:drawing>
          <wp:inline distT="0" distB="0" distL="0" distR="0" wp14:anchorId="5D722CEB" wp14:editId="312C209A">
            <wp:extent cx="533400" cy="609600"/>
            <wp:effectExtent l="0" t="0" r="0" b="0"/>
            <wp:docPr id="276396801" name="Picture 6" descr="A black symbol with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symbol with a circle&#10;&#10;AI-generated content may be incorrect."/>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33400" cy="609600"/>
                    </a:xfrm>
                    <a:prstGeom prst="rect">
                      <a:avLst/>
                    </a:prstGeom>
                    <a:noFill/>
                    <a:ln>
                      <a:noFill/>
                    </a:ln>
                  </pic:spPr>
                </pic:pic>
              </a:graphicData>
            </a:graphic>
          </wp:inline>
        </w:drawing>
      </w:r>
    </w:p>
    <w:p w14:paraId="1FDD6C7E" w14:textId="77777777" w:rsidR="00E35425" w:rsidRPr="00E35425" w:rsidRDefault="00E35425" w:rsidP="00E35425">
      <w:pPr>
        <w:spacing w:after="0"/>
        <w:jc w:val="both"/>
        <w:rPr>
          <w:rFonts w:ascii="Garamond" w:hAnsi="Garamond"/>
        </w:rPr>
      </w:pPr>
      <w:r w:rsidRPr="00E35425">
        <w:rPr>
          <w:rFonts w:ascii="Garamond" w:hAnsi="Garamond"/>
        </w:rPr>
        <w:t>Yarrunga</w:t>
      </w:r>
    </w:p>
    <w:p w14:paraId="0C97DCCB" w14:textId="77777777" w:rsidR="00E35425" w:rsidRPr="00E35425" w:rsidRDefault="00E35425" w:rsidP="00E35425">
      <w:pPr>
        <w:spacing w:after="0"/>
        <w:jc w:val="both"/>
        <w:rPr>
          <w:rFonts w:ascii="Garamond" w:hAnsi="Garamond"/>
        </w:rPr>
      </w:pPr>
      <w:r w:rsidRPr="00E35425">
        <w:rPr>
          <w:rFonts w:ascii="Garamond" w:hAnsi="Garamond"/>
        </w:rPr>
        <w:t> Primary</w:t>
      </w:r>
    </w:p>
    <w:p w14:paraId="501B80DF" w14:textId="21727EF5" w:rsidR="00C422DB" w:rsidRPr="002E525D" w:rsidRDefault="00E35425" w:rsidP="00E35425">
      <w:pPr>
        <w:spacing w:after="0"/>
        <w:jc w:val="both"/>
        <w:rPr>
          <w:rFonts w:ascii="Garamond" w:hAnsi="Garamond"/>
        </w:rPr>
      </w:pPr>
      <w:r w:rsidRPr="00E35425">
        <w:rPr>
          <w:rFonts w:ascii="Garamond" w:hAnsi="Garamond"/>
        </w:rPr>
        <w:t> School</w:t>
      </w:r>
    </w:p>
    <w:p w14:paraId="1FF5D78F" w14:textId="5C53DA9B" w:rsidR="00184525" w:rsidRPr="002E525D" w:rsidRDefault="002C1D78" w:rsidP="002C1D78">
      <w:pPr>
        <w:keepNext/>
        <w:keepLines/>
        <w:pBdr>
          <w:top w:val="single" w:sz="4" w:space="1" w:color="auto"/>
          <w:left w:val="single" w:sz="4" w:space="4" w:color="auto"/>
          <w:bottom w:val="single" w:sz="4" w:space="1" w:color="auto"/>
          <w:right w:val="single" w:sz="4" w:space="4" w:color="auto"/>
        </w:pBdr>
        <w:spacing w:before="40" w:after="240"/>
        <w:jc w:val="center"/>
        <w:outlineLvl w:val="0"/>
        <w:rPr>
          <w:rFonts w:ascii="Garamond" w:eastAsiaTheme="majorEastAsia" w:hAnsi="Garamond" w:cstheme="majorBidi"/>
          <w:b/>
          <w:color w:val="5B9BD5" w:themeColor="accent1"/>
          <w:sz w:val="44"/>
          <w:szCs w:val="32"/>
        </w:rPr>
      </w:pPr>
      <w:r w:rsidRPr="002E525D">
        <w:rPr>
          <w:rFonts w:ascii="Garamond" w:eastAsiaTheme="majorEastAsia" w:hAnsi="Garamond" w:cstheme="majorBidi"/>
          <w:b/>
          <w:color w:val="5B9BD5" w:themeColor="accent1"/>
          <w:sz w:val="44"/>
          <w:szCs w:val="32"/>
        </w:rPr>
        <w:t xml:space="preserve">STUDENT WELLBEING AND </w:t>
      </w:r>
      <w:r w:rsidRPr="002E525D">
        <w:rPr>
          <w:rFonts w:ascii="Garamond" w:eastAsiaTheme="majorEastAsia" w:hAnsi="Garamond" w:cstheme="majorBidi"/>
          <w:b/>
          <w:color w:val="5B9BD5" w:themeColor="accent1"/>
          <w:sz w:val="44"/>
          <w:szCs w:val="32"/>
        </w:rPr>
        <w:br/>
        <w:t>ENGAGEMENT POLICY</w:t>
      </w:r>
    </w:p>
    <w:p w14:paraId="47D0FE5D" w14:textId="15ABFD69" w:rsidR="009A3DED" w:rsidRPr="002E525D" w:rsidRDefault="009A3DED" w:rsidP="009A3DED">
      <w:pPr>
        <w:rPr>
          <w:rFonts w:ascii="Garamond" w:hAnsi="Garamond"/>
          <w:b/>
          <w:bCs/>
        </w:rPr>
      </w:pPr>
      <w:r w:rsidRPr="002E525D">
        <w:rPr>
          <w:rFonts w:ascii="Garamond" w:hAnsi="Garamond"/>
          <w:noProof/>
          <w:lang w:eastAsia="en-AU"/>
        </w:rPr>
        <w:drawing>
          <wp:anchor distT="0" distB="0" distL="114300" distR="114300" simplePos="0" relativeHeight="251658240" behindDoc="0" locked="0" layoutInCell="1" allowOverlap="1" wp14:anchorId="1C64D50B" wp14:editId="634DCC4E">
            <wp:simplePos x="0" y="0"/>
            <wp:positionH relativeFrom="margin">
              <wp:align>left</wp:align>
            </wp:positionH>
            <wp:positionV relativeFrom="paragraph">
              <wp:posOffset>8890</wp:posOffset>
            </wp:positionV>
            <wp:extent cx="798394" cy="798394"/>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8394" cy="7983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525D">
        <w:rPr>
          <w:rFonts w:ascii="Garamond" w:hAnsi="Garamond"/>
          <w:b/>
          <w:bCs/>
        </w:rPr>
        <w:t>Help for non-English speakers</w:t>
      </w:r>
    </w:p>
    <w:p w14:paraId="37BB02BD" w14:textId="06554BCD" w:rsidR="009A3DED" w:rsidRPr="002E525D" w:rsidRDefault="009A3DED" w:rsidP="009A3DED">
      <w:pPr>
        <w:rPr>
          <w:rFonts w:ascii="Garamond" w:hAnsi="Garamond"/>
        </w:rPr>
      </w:pPr>
      <w:r w:rsidRPr="002E525D">
        <w:rPr>
          <w:rFonts w:ascii="Garamond" w:hAnsi="Garamond"/>
        </w:rPr>
        <w:t>If you need help to understand the information in this policy</w:t>
      </w:r>
      <w:r w:rsidR="002E525D" w:rsidRPr="002E525D">
        <w:rPr>
          <w:rFonts w:ascii="Garamond" w:hAnsi="Garamond"/>
        </w:rPr>
        <w:t>,</w:t>
      </w:r>
      <w:r w:rsidRPr="002E525D">
        <w:rPr>
          <w:rFonts w:ascii="Garamond" w:hAnsi="Garamond"/>
        </w:rPr>
        <w:t xml:space="preserve"> please contact</w:t>
      </w:r>
      <w:r w:rsidR="002E525D" w:rsidRPr="002E525D">
        <w:rPr>
          <w:rFonts w:ascii="Garamond" w:hAnsi="Garamond"/>
        </w:rPr>
        <w:t xml:space="preserve"> the school office.</w:t>
      </w:r>
    </w:p>
    <w:p w14:paraId="7078FCD5" w14:textId="77777777" w:rsidR="009A3DED" w:rsidRPr="002E525D" w:rsidRDefault="009A3DED" w:rsidP="004126FB">
      <w:pPr>
        <w:jc w:val="both"/>
        <w:outlineLvl w:val="1"/>
        <w:rPr>
          <w:rFonts w:ascii="Garamond" w:eastAsiaTheme="majorEastAsia" w:hAnsi="Garamond" w:cstheme="majorBidi"/>
          <w:b/>
          <w:caps/>
          <w:color w:val="5B9BD5" w:themeColor="accent1"/>
          <w:sz w:val="26"/>
          <w:szCs w:val="26"/>
        </w:rPr>
      </w:pPr>
    </w:p>
    <w:p w14:paraId="637E3AFE" w14:textId="6AFFC016" w:rsidR="008F633F" w:rsidRPr="002E525D" w:rsidRDefault="00BB1D8A" w:rsidP="004126FB">
      <w:pPr>
        <w:jc w:val="both"/>
        <w:outlineLvl w:val="1"/>
        <w:rPr>
          <w:rFonts w:ascii="Garamond" w:eastAsiaTheme="majorEastAsia" w:hAnsi="Garamond" w:cstheme="majorBidi"/>
          <w:b/>
          <w:caps/>
          <w:color w:val="5B9BD5" w:themeColor="accent1"/>
          <w:sz w:val="26"/>
          <w:szCs w:val="26"/>
        </w:rPr>
      </w:pPr>
      <w:r w:rsidRPr="002E525D">
        <w:rPr>
          <w:rFonts w:ascii="Garamond" w:eastAsiaTheme="majorEastAsia" w:hAnsi="Garamond" w:cstheme="majorBidi"/>
          <w:b/>
          <w:caps/>
          <w:color w:val="5B9BD5" w:themeColor="accent1"/>
          <w:sz w:val="26"/>
          <w:szCs w:val="26"/>
        </w:rPr>
        <w:t>Purpose</w:t>
      </w:r>
    </w:p>
    <w:p w14:paraId="09AB5794" w14:textId="6C47620D" w:rsidR="001F3E1E" w:rsidRPr="002E525D" w:rsidRDefault="002C1D78" w:rsidP="002C1D78">
      <w:pPr>
        <w:jc w:val="both"/>
        <w:rPr>
          <w:rFonts w:ascii="Garamond" w:hAnsi="Garamond"/>
        </w:rPr>
      </w:pPr>
      <w:r w:rsidRPr="002E525D">
        <w:rPr>
          <w:rFonts w:ascii="Garamond" w:hAnsi="Garamond"/>
        </w:rPr>
        <w:t>The purpose of this policy is to</w:t>
      </w:r>
      <w:r w:rsidR="00731F01" w:rsidRPr="002E525D">
        <w:rPr>
          <w:rFonts w:ascii="Garamond" w:hAnsi="Garamond"/>
        </w:rPr>
        <w:t xml:space="preserve"> ensure that all </w:t>
      </w:r>
      <w:r w:rsidR="00004150" w:rsidRPr="002E525D">
        <w:rPr>
          <w:rFonts w:ascii="Garamond" w:hAnsi="Garamond"/>
        </w:rPr>
        <w:t xml:space="preserve">students </w:t>
      </w:r>
      <w:r w:rsidR="001F3E1E" w:rsidRPr="002E525D">
        <w:rPr>
          <w:rFonts w:ascii="Garamond" w:hAnsi="Garamond"/>
        </w:rPr>
        <w:t>and members of our school community understand:</w:t>
      </w:r>
    </w:p>
    <w:p w14:paraId="6702D490" w14:textId="653B6859" w:rsidR="001F3E1E" w:rsidRPr="002E525D" w:rsidRDefault="002C1D78" w:rsidP="002C1D78">
      <w:pPr>
        <w:pStyle w:val="ListParagraph"/>
        <w:numPr>
          <w:ilvl w:val="0"/>
          <w:numId w:val="15"/>
        </w:numPr>
        <w:jc w:val="both"/>
        <w:rPr>
          <w:rFonts w:ascii="Garamond" w:hAnsi="Garamond"/>
        </w:rPr>
      </w:pPr>
      <w:r w:rsidRPr="002E525D">
        <w:rPr>
          <w:rFonts w:ascii="Garamond" w:hAnsi="Garamond"/>
        </w:rPr>
        <w:t>o</w:t>
      </w:r>
      <w:r w:rsidR="001F3E1E" w:rsidRPr="002E525D">
        <w:rPr>
          <w:rFonts w:ascii="Garamond" w:hAnsi="Garamond"/>
        </w:rPr>
        <w:t>ur commitment to providing a safe and supportive learning environment for students</w:t>
      </w:r>
    </w:p>
    <w:p w14:paraId="379D0E27" w14:textId="12F83D8E" w:rsidR="001F3E1E" w:rsidRPr="002E525D" w:rsidRDefault="002C1D78" w:rsidP="002C1D78">
      <w:pPr>
        <w:pStyle w:val="ListParagraph"/>
        <w:numPr>
          <w:ilvl w:val="0"/>
          <w:numId w:val="15"/>
        </w:numPr>
        <w:jc w:val="both"/>
        <w:rPr>
          <w:rFonts w:ascii="Garamond" w:hAnsi="Garamond"/>
        </w:rPr>
      </w:pPr>
      <w:r w:rsidRPr="002E525D">
        <w:rPr>
          <w:rFonts w:ascii="Garamond" w:hAnsi="Garamond"/>
        </w:rPr>
        <w:t>e</w:t>
      </w:r>
      <w:r w:rsidR="001F3E1E" w:rsidRPr="002E525D">
        <w:rPr>
          <w:rFonts w:ascii="Garamond" w:hAnsi="Garamond"/>
        </w:rPr>
        <w:t>xpectations for positive student behaviour</w:t>
      </w:r>
    </w:p>
    <w:p w14:paraId="39195CF1" w14:textId="6FD777AB" w:rsidR="001F3E1E" w:rsidRPr="002E525D" w:rsidRDefault="002C1D78" w:rsidP="002C1D78">
      <w:pPr>
        <w:pStyle w:val="ListParagraph"/>
        <w:numPr>
          <w:ilvl w:val="0"/>
          <w:numId w:val="15"/>
        </w:numPr>
        <w:jc w:val="both"/>
        <w:rPr>
          <w:rFonts w:ascii="Garamond" w:hAnsi="Garamond"/>
        </w:rPr>
      </w:pPr>
      <w:r w:rsidRPr="002E525D">
        <w:rPr>
          <w:rFonts w:ascii="Garamond" w:hAnsi="Garamond"/>
        </w:rPr>
        <w:t>s</w:t>
      </w:r>
      <w:r w:rsidR="001F3E1E" w:rsidRPr="002E525D">
        <w:rPr>
          <w:rFonts w:ascii="Garamond" w:hAnsi="Garamond"/>
        </w:rPr>
        <w:t>upport available to students and families</w:t>
      </w:r>
    </w:p>
    <w:p w14:paraId="7CAA1DFA" w14:textId="3D0364BD" w:rsidR="008F633F" w:rsidRPr="002E525D" w:rsidRDefault="002C1D78" w:rsidP="002C1D78">
      <w:pPr>
        <w:pStyle w:val="ListParagraph"/>
        <w:numPr>
          <w:ilvl w:val="0"/>
          <w:numId w:val="15"/>
        </w:numPr>
        <w:jc w:val="both"/>
        <w:rPr>
          <w:rFonts w:ascii="Garamond" w:hAnsi="Garamond"/>
        </w:rPr>
      </w:pPr>
      <w:r w:rsidRPr="002E525D">
        <w:rPr>
          <w:rFonts w:ascii="Garamond" w:hAnsi="Garamond"/>
        </w:rPr>
        <w:t>o</w:t>
      </w:r>
      <w:r w:rsidR="001F3E1E" w:rsidRPr="002E525D">
        <w:rPr>
          <w:rFonts w:ascii="Garamond" w:hAnsi="Garamond"/>
        </w:rPr>
        <w:t xml:space="preserve">ur school’s policies and procedures for responding to inappropriate student behaviour. </w:t>
      </w:r>
    </w:p>
    <w:p w14:paraId="62C334DB" w14:textId="42F84D28" w:rsidR="001F3E1E" w:rsidRPr="002E525D" w:rsidRDefault="002E525D" w:rsidP="002C1D78">
      <w:pPr>
        <w:jc w:val="both"/>
        <w:rPr>
          <w:rFonts w:ascii="Garamond" w:hAnsi="Garamond" w:cstheme="minorHAnsi"/>
          <w:color w:val="000000"/>
          <w:highlight w:val="yellow"/>
        </w:rPr>
      </w:pPr>
      <w:r w:rsidRPr="002E525D">
        <w:rPr>
          <w:rFonts w:ascii="Garamond" w:hAnsi="Garamond" w:cstheme="minorHAnsi"/>
          <w:color w:val="000000"/>
        </w:rPr>
        <w:t>Yarrunga Primary School</w:t>
      </w:r>
      <w:r w:rsidR="00595CD8" w:rsidRPr="002E525D">
        <w:rPr>
          <w:rFonts w:ascii="Garamond" w:hAnsi="Garamond" w:cstheme="minorHAnsi"/>
          <w:color w:val="000000"/>
        </w:rPr>
        <w:t xml:space="preserve"> is committed to providing a safe, secure and stimulating learning environment for all students.  We understand that students reach their full potential only when they are happy, healthy and safe, and that a positive school culture</w:t>
      </w:r>
      <w:r w:rsidR="00417FE1" w:rsidRPr="002E525D">
        <w:rPr>
          <w:rFonts w:ascii="Garamond" w:hAnsi="Garamond" w:cstheme="minorHAnsi"/>
          <w:color w:val="000000"/>
        </w:rPr>
        <w:t>,</w:t>
      </w:r>
      <w:r w:rsidR="00595CD8" w:rsidRPr="002E525D">
        <w:rPr>
          <w:rFonts w:ascii="Garamond" w:hAnsi="Garamond" w:cstheme="minorHAnsi"/>
          <w:color w:val="000000"/>
        </w:rPr>
        <w:t xml:space="preserve"> </w:t>
      </w:r>
      <w:r w:rsidR="00417FE1" w:rsidRPr="002E525D">
        <w:rPr>
          <w:rFonts w:ascii="Garamond" w:hAnsi="Garamond" w:cstheme="minorHAnsi"/>
          <w:color w:val="000000"/>
        </w:rPr>
        <w:t xml:space="preserve">where student participation is encouraged and valued, </w:t>
      </w:r>
      <w:r w:rsidR="00595CD8" w:rsidRPr="002E525D">
        <w:rPr>
          <w:rFonts w:ascii="Garamond" w:hAnsi="Garamond" w:cstheme="minorHAnsi"/>
          <w:color w:val="000000"/>
        </w:rPr>
        <w:t>helps to engage students and support them in their learning.</w:t>
      </w:r>
      <w:r w:rsidR="00C964AD" w:rsidRPr="002E525D">
        <w:rPr>
          <w:rFonts w:ascii="Garamond" w:hAnsi="Garamond" w:cstheme="minorHAnsi"/>
          <w:color w:val="000000"/>
        </w:rPr>
        <w:t xml:space="preserve"> </w:t>
      </w:r>
      <w:r w:rsidR="00595CD8" w:rsidRPr="002E525D">
        <w:rPr>
          <w:rFonts w:ascii="Garamond" w:hAnsi="Garamond" w:cstheme="minorHAnsi"/>
          <w:color w:val="000000"/>
        </w:rPr>
        <w:t>Our school acknowledges that student wellbeing an</w:t>
      </w:r>
      <w:r w:rsidR="002C1D78" w:rsidRPr="002E525D">
        <w:rPr>
          <w:rFonts w:ascii="Garamond" w:hAnsi="Garamond" w:cstheme="minorHAnsi"/>
          <w:color w:val="000000"/>
        </w:rPr>
        <w:t xml:space="preserve">d student learning outcomes are </w:t>
      </w:r>
      <w:r w:rsidR="00595CD8" w:rsidRPr="002E525D">
        <w:rPr>
          <w:rFonts w:ascii="Garamond" w:hAnsi="Garamond" w:cstheme="minorHAnsi"/>
          <w:color w:val="000000"/>
        </w:rPr>
        <w:t xml:space="preserve">closely linked. </w:t>
      </w:r>
    </w:p>
    <w:p w14:paraId="79A7A9C9" w14:textId="31ADA8E0" w:rsidR="00595CD8" w:rsidRPr="002E525D" w:rsidRDefault="00595CD8" w:rsidP="002C1D78">
      <w:pPr>
        <w:jc w:val="both"/>
        <w:rPr>
          <w:rFonts w:ascii="Garamond" w:hAnsi="Garamond"/>
        </w:rPr>
      </w:pPr>
      <w:r w:rsidRPr="002E525D">
        <w:rPr>
          <w:rFonts w:ascii="Garamond" w:hAnsi="Garamond"/>
        </w:rPr>
        <w:t>T</w:t>
      </w:r>
      <w:r w:rsidR="001F3E1E" w:rsidRPr="002E525D">
        <w:rPr>
          <w:rFonts w:ascii="Garamond" w:hAnsi="Garamond"/>
        </w:rPr>
        <w:t xml:space="preserve">he objective of this policy is to support our school to create and maintain </w:t>
      </w:r>
      <w:r w:rsidRPr="002E525D">
        <w:rPr>
          <w:rFonts w:ascii="Garamond" w:hAnsi="Garamond"/>
        </w:rPr>
        <w:t>a safe, supportive and inclusive school environment consistent with our school’s values.</w:t>
      </w:r>
    </w:p>
    <w:p w14:paraId="0D202B90" w14:textId="4B3FBBB7" w:rsidR="008F633F" w:rsidRPr="002E525D" w:rsidRDefault="00BB1D8A" w:rsidP="004126FB">
      <w:pPr>
        <w:jc w:val="both"/>
        <w:outlineLvl w:val="1"/>
        <w:rPr>
          <w:rFonts w:ascii="Garamond" w:eastAsiaTheme="majorEastAsia" w:hAnsi="Garamond" w:cstheme="majorBidi"/>
          <w:b/>
          <w:caps/>
          <w:color w:val="5B9BD5" w:themeColor="accent1"/>
          <w:sz w:val="26"/>
          <w:szCs w:val="26"/>
        </w:rPr>
      </w:pPr>
      <w:r w:rsidRPr="002E525D">
        <w:rPr>
          <w:rFonts w:ascii="Garamond" w:eastAsiaTheme="majorEastAsia" w:hAnsi="Garamond" w:cstheme="majorBidi"/>
          <w:b/>
          <w:caps/>
          <w:color w:val="5B9BD5" w:themeColor="accent1"/>
          <w:sz w:val="26"/>
          <w:szCs w:val="26"/>
        </w:rPr>
        <w:t>Scope</w:t>
      </w:r>
    </w:p>
    <w:p w14:paraId="2633E3F1" w14:textId="12830C4E" w:rsidR="008F633F" w:rsidRPr="002E525D" w:rsidRDefault="008F633F" w:rsidP="002C1D78">
      <w:pPr>
        <w:jc w:val="both"/>
        <w:rPr>
          <w:rFonts w:ascii="Garamond" w:hAnsi="Garamond"/>
        </w:rPr>
      </w:pPr>
      <w:r w:rsidRPr="002E525D">
        <w:rPr>
          <w:rFonts w:ascii="Garamond" w:hAnsi="Garamond"/>
        </w:rPr>
        <w:t xml:space="preserve">This policy applies to all school activities, including camps and excursions. </w:t>
      </w:r>
    </w:p>
    <w:p w14:paraId="487BC1D6" w14:textId="1D453949" w:rsidR="009B083B" w:rsidRPr="002E525D" w:rsidRDefault="00BB1D8A" w:rsidP="004126FB">
      <w:pPr>
        <w:jc w:val="both"/>
        <w:outlineLvl w:val="1"/>
        <w:rPr>
          <w:rFonts w:ascii="Garamond" w:eastAsiaTheme="majorEastAsia" w:hAnsi="Garamond" w:cstheme="majorBidi"/>
          <w:b/>
          <w:caps/>
          <w:color w:val="5B9BD5" w:themeColor="accent1"/>
          <w:sz w:val="26"/>
          <w:szCs w:val="26"/>
        </w:rPr>
      </w:pPr>
      <w:r w:rsidRPr="002E525D">
        <w:rPr>
          <w:rFonts w:ascii="Garamond" w:eastAsiaTheme="majorEastAsia" w:hAnsi="Garamond" w:cstheme="majorBidi"/>
          <w:b/>
          <w:caps/>
          <w:color w:val="5B9BD5" w:themeColor="accent1"/>
          <w:sz w:val="26"/>
          <w:szCs w:val="26"/>
        </w:rPr>
        <w:t>Contents</w:t>
      </w:r>
    </w:p>
    <w:p w14:paraId="32C72BB8" w14:textId="68128531" w:rsidR="009B083B" w:rsidRPr="002E525D" w:rsidRDefault="009B083B" w:rsidP="002C1D78">
      <w:pPr>
        <w:pStyle w:val="ListParagraph"/>
        <w:numPr>
          <w:ilvl w:val="0"/>
          <w:numId w:val="13"/>
        </w:numPr>
        <w:jc w:val="both"/>
        <w:rPr>
          <w:rFonts w:ascii="Garamond" w:hAnsi="Garamond"/>
        </w:rPr>
      </w:pPr>
      <w:r w:rsidRPr="002E525D">
        <w:rPr>
          <w:rFonts w:ascii="Garamond" w:hAnsi="Garamond"/>
        </w:rPr>
        <w:t>School profile</w:t>
      </w:r>
    </w:p>
    <w:p w14:paraId="298C8BDC" w14:textId="22F1183F" w:rsidR="009B083B" w:rsidRPr="002E525D" w:rsidRDefault="009B083B" w:rsidP="002C1D78">
      <w:pPr>
        <w:pStyle w:val="ListParagraph"/>
        <w:numPr>
          <w:ilvl w:val="0"/>
          <w:numId w:val="13"/>
        </w:numPr>
        <w:jc w:val="both"/>
        <w:rPr>
          <w:rFonts w:ascii="Garamond" w:hAnsi="Garamond"/>
        </w:rPr>
      </w:pPr>
      <w:r w:rsidRPr="002E525D">
        <w:rPr>
          <w:rFonts w:ascii="Garamond" w:hAnsi="Garamond"/>
        </w:rPr>
        <w:t>School values, philosophy and vision</w:t>
      </w:r>
    </w:p>
    <w:p w14:paraId="30C17672" w14:textId="16C689F3" w:rsidR="009B083B" w:rsidRPr="002E525D" w:rsidRDefault="00B33AC5" w:rsidP="002C1D78">
      <w:pPr>
        <w:pStyle w:val="ListParagraph"/>
        <w:numPr>
          <w:ilvl w:val="0"/>
          <w:numId w:val="13"/>
        </w:numPr>
        <w:jc w:val="both"/>
        <w:rPr>
          <w:rFonts w:ascii="Garamond" w:hAnsi="Garamond"/>
        </w:rPr>
      </w:pPr>
      <w:r w:rsidRPr="002E525D">
        <w:rPr>
          <w:rFonts w:ascii="Garamond" w:hAnsi="Garamond"/>
        </w:rPr>
        <w:t>Wellbeing and e</w:t>
      </w:r>
      <w:r w:rsidR="009B083B" w:rsidRPr="002E525D">
        <w:rPr>
          <w:rFonts w:ascii="Garamond" w:hAnsi="Garamond"/>
        </w:rPr>
        <w:t>ngagement strategies</w:t>
      </w:r>
    </w:p>
    <w:p w14:paraId="0ED1C9B2" w14:textId="71615947" w:rsidR="009B083B" w:rsidRPr="002E525D" w:rsidRDefault="009B083B" w:rsidP="002C1D78">
      <w:pPr>
        <w:pStyle w:val="ListParagraph"/>
        <w:numPr>
          <w:ilvl w:val="0"/>
          <w:numId w:val="13"/>
        </w:numPr>
        <w:jc w:val="both"/>
        <w:rPr>
          <w:rFonts w:ascii="Garamond" w:hAnsi="Garamond"/>
        </w:rPr>
      </w:pPr>
      <w:r w:rsidRPr="002E525D">
        <w:rPr>
          <w:rFonts w:ascii="Garamond" w:hAnsi="Garamond"/>
        </w:rPr>
        <w:t>Identifying students in need of support</w:t>
      </w:r>
    </w:p>
    <w:p w14:paraId="3EAAFEFD" w14:textId="61632D1F" w:rsidR="009B083B" w:rsidRPr="002E525D" w:rsidRDefault="00B9138A" w:rsidP="002C1D78">
      <w:pPr>
        <w:pStyle w:val="ListParagraph"/>
        <w:numPr>
          <w:ilvl w:val="0"/>
          <w:numId w:val="13"/>
        </w:numPr>
        <w:jc w:val="both"/>
        <w:rPr>
          <w:rFonts w:ascii="Garamond" w:hAnsi="Garamond"/>
        </w:rPr>
      </w:pPr>
      <w:r w:rsidRPr="002E525D">
        <w:rPr>
          <w:rFonts w:ascii="Garamond" w:hAnsi="Garamond"/>
        </w:rPr>
        <w:t xml:space="preserve">Student rights and responsibilities </w:t>
      </w:r>
    </w:p>
    <w:p w14:paraId="34C6EBE2" w14:textId="14FFBF99" w:rsidR="00B9138A" w:rsidRPr="002E525D" w:rsidRDefault="00B9138A" w:rsidP="002C1D78">
      <w:pPr>
        <w:pStyle w:val="ListParagraph"/>
        <w:numPr>
          <w:ilvl w:val="0"/>
          <w:numId w:val="13"/>
        </w:numPr>
        <w:jc w:val="both"/>
        <w:rPr>
          <w:rFonts w:ascii="Garamond" w:hAnsi="Garamond"/>
        </w:rPr>
      </w:pPr>
      <w:r w:rsidRPr="002E525D">
        <w:rPr>
          <w:rFonts w:ascii="Garamond" w:hAnsi="Garamond"/>
        </w:rPr>
        <w:t>Student behavioural expectations</w:t>
      </w:r>
      <w:r w:rsidR="00785F3E" w:rsidRPr="002E525D">
        <w:rPr>
          <w:rFonts w:ascii="Garamond" w:hAnsi="Garamond"/>
        </w:rPr>
        <w:t xml:space="preserve"> </w:t>
      </w:r>
      <w:r w:rsidR="00353D27">
        <w:rPr>
          <w:rFonts w:ascii="Garamond" w:hAnsi="Garamond"/>
        </w:rPr>
        <w:t>and management</w:t>
      </w:r>
    </w:p>
    <w:p w14:paraId="045DF94E" w14:textId="42B68E85" w:rsidR="00961444" w:rsidRPr="002E525D" w:rsidRDefault="009B083B" w:rsidP="002C1D78">
      <w:pPr>
        <w:pStyle w:val="ListParagraph"/>
        <w:numPr>
          <w:ilvl w:val="0"/>
          <w:numId w:val="13"/>
        </w:numPr>
        <w:jc w:val="both"/>
        <w:rPr>
          <w:rFonts w:ascii="Garamond" w:hAnsi="Garamond"/>
        </w:rPr>
      </w:pPr>
      <w:r w:rsidRPr="002E525D">
        <w:rPr>
          <w:rFonts w:ascii="Garamond" w:hAnsi="Garamond"/>
        </w:rPr>
        <w:t xml:space="preserve">Engaging with families </w:t>
      </w:r>
    </w:p>
    <w:p w14:paraId="7FBC3923" w14:textId="71F3818A" w:rsidR="009B083B" w:rsidRPr="002E525D" w:rsidRDefault="009B083B" w:rsidP="002C1D78">
      <w:pPr>
        <w:pStyle w:val="ListParagraph"/>
        <w:numPr>
          <w:ilvl w:val="0"/>
          <w:numId w:val="13"/>
        </w:numPr>
        <w:jc w:val="both"/>
        <w:rPr>
          <w:rFonts w:ascii="Garamond" w:hAnsi="Garamond"/>
        </w:rPr>
      </w:pPr>
      <w:r w:rsidRPr="002E525D">
        <w:rPr>
          <w:rFonts w:ascii="Garamond" w:hAnsi="Garamond"/>
        </w:rPr>
        <w:t xml:space="preserve">Evaluation </w:t>
      </w:r>
    </w:p>
    <w:p w14:paraId="2FBC69F8" w14:textId="16D68D5B" w:rsidR="008F633F" w:rsidRPr="002E525D" w:rsidRDefault="00BB1D8A" w:rsidP="004126FB">
      <w:pPr>
        <w:jc w:val="both"/>
        <w:outlineLvl w:val="1"/>
        <w:rPr>
          <w:rFonts w:ascii="Garamond" w:eastAsiaTheme="majorEastAsia" w:hAnsi="Garamond" w:cstheme="majorBidi"/>
          <w:b/>
          <w:caps/>
          <w:color w:val="5B9BD5" w:themeColor="accent1"/>
          <w:sz w:val="26"/>
          <w:szCs w:val="26"/>
        </w:rPr>
      </w:pPr>
      <w:r w:rsidRPr="002E525D">
        <w:rPr>
          <w:rFonts w:ascii="Garamond" w:eastAsiaTheme="majorEastAsia" w:hAnsi="Garamond" w:cstheme="majorBidi"/>
          <w:b/>
          <w:caps/>
          <w:color w:val="5B9BD5" w:themeColor="accent1"/>
          <w:sz w:val="26"/>
          <w:szCs w:val="26"/>
        </w:rPr>
        <w:t>Policy</w:t>
      </w:r>
    </w:p>
    <w:p w14:paraId="6A3A2BA1" w14:textId="61AEE209" w:rsidR="00A17B8D" w:rsidRPr="002E525D" w:rsidRDefault="008F633F" w:rsidP="004126FB">
      <w:pPr>
        <w:pStyle w:val="ListParagraph"/>
        <w:numPr>
          <w:ilvl w:val="0"/>
          <w:numId w:val="12"/>
        </w:numPr>
        <w:ind w:left="714" w:hanging="357"/>
        <w:jc w:val="both"/>
        <w:outlineLvl w:val="2"/>
        <w:rPr>
          <w:rFonts w:ascii="Garamond" w:eastAsiaTheme="majorEastAsia" w:hAnsi="Garamond" w:cstheme="majorBidi"/>
          <w:b/>
          <w:color w:val="000000" w:themeColor="text1"/>
          <w:sz w:val="24"/>
          <w:szCs w:val="24"/>
        </w:rPr>
      </w:pPr>
      <w:r w:rsidRPr="002E525D">
        <w:rPr>
          <w:rFonts w:ascii="Garamond" w:eastAsiaTheme="majorEastAsia" w:hAnsi="Garamond" w:cstheme="majorBidi"/>
          <w:b/>
          <w:color w:val="000000" w:themeColor="text1"/>
          <w:sz w:val="24"/>
          <w:szCs w:val="24"/>
        </w:rPr>
        <w:t xml:space="preserve">School profile </w:t>
      </w:r>
    </w:p>
    <w:p w14:paraId="7D93E85F" w14:textId="38C5C81A" w:rsidR="00AA1C85" w:rsidRPr="00523A19" w:rsidRDefault="00AA1C85" w:rsidP="00AA1C85">
      <w:pPr>
        <w:spacing w:line="240" w:lineRule="auto"/>
        <w:rPr>
          <w:rFonts w:ascii="Garamond" w:eastAsia="Times New Roman" w:hAnsi="Garamond" w:cstheme="minorHAnsi"/>
          <w:color w:val="000000" w:themeColor="text1"/>
          <w:lang w:eastAsia="en-AU"/>
        </w:rPr>
      </w:pPr>
      <w:r w:rsidRPr="00523A19">
        <w:rPr>
          <w:rFonts w:ascii="Garamond" w:eastAsia="Times New Roman" w:hAnsi="Garamond" w:cstheme="minorHAnsi"/>
          <w:color w:val="000000" w:themeColor="text1"/>
          <w:lang w:eastAsia="en-AU"/>
        </w:rPr>
        <w:lastRenderedPageBreak/>
        <w:t xml:space="preserve">Yarrunga Primary School is an integral and unique part of the wider Yarrunga and Wangaratta community, and our school plays a vital role in the lives of our students and their families. Our school encourages students to embrace learning, strive to do their best and to build their emotional, social and physical wellbeing. </w:t>
      </w:r>
    </w:p>
    <w:p w14:paraId="2E4689D0" w14:textId="169A5EE5" w:rsidR="00AA1C85" w:rsidRPr="00523A19" w:rsidRDefault="00AA1C85" w:rsidP="00AA1C85">
      <w:pPr>
        <w:spacing w:line="240" w:lineRule="auto"/>
        <w:rPr>
          <w:rFonts w:ascii="Garamond" w:eastAsia="Times New Roman" w:hAnsi="Garamond" w:cstheme="minorHAnsi"/>
          <w:color w:val="000000" w:themeColor="text1"/>
          <w:lang w:eastAsia="en-AU"/>
        </w:rPr>
      </w:pPr>
      <w:r w:rsidRPr="00523A19">
        <w:rPr>
          <w:rFonts w:ascii="Garamond" w:eastAsia="Times New Roman" w:hAnsi="Garamond" w:cstheme="minorHAnsi"/>
          <w:color w:val="000000" w:themeColor="text1"/>
          <w:lang w:eastAsia="en-AU"/>
        </w:rPr>
        <w:t xml:space="preserve">Yarrunga Primary School’s programs are aimed at encouraging students to become lifelong learners. They are supported in the development of their goals for learning. </w:t>
      </w:r>
    </w:p>
    <w:p w14:paraId="6321A96E" w14:textId="77777777" w:rsidR="00AA1C85" w:rsidRPr="00523A19" w:rsidRDefault="00AA1C85" w:rsidP="00AA1C85">
      <w:pPr>
        <w:spacing w:line="240" w:lineRule="auto"/>
        <w:rPr>
          <w:rFonts w:ascii="Garamond" w:eastAsia="Times New Roman" w:hAnsi="Garamond" w:cstheme="minorHAnsi"/>
          <w:color w:val="000000" w:themeColor="text1"/>
          <w:lang w:eastAsia="en-AU"/>
        </w:rPr>
      </w:pPr>
      <w:r w:rsidRPr="00523A19">
        <w:rPr>
          <w:rFonts w:ascii="Garamond" w:eastAsia="Times New Roman" w:hAnsi="Garamond" w:cstheme="minorHAnsi"/>
          <w:color w:val="000000" w:themeColor="text1"/>
          <w:lang w:eastAsia="en-AU"/>
        </w:rPr>
        <w:t xml:space="preserve">Staff work collaboratively in planning and designing curriculum to meet the needs of </w:t>
      </w:r>
      <w:proofErr w:type="gramStart"/>
      <w:r w:rsidRPr="00523A19">
        <w:rPr>
          <w:rFonts w:ascii="Garamond" w:eastAsia="Times New Roman" w:hAnsi="Garamond" w:cstheme="minorHAnsi"/>
          <w:color w:val="000000" w:themeColor="text1"/>
          <w:lang w:eastAsia="en-AU"/>
        </w:rPr>
        <w:t>all of</w:t>
      </w:r>
      <w:proofErr w:type="gramEnd"/>
      <w:r w:rsidRPr="00523A19">
        <w:rPr>
          <w:rFonts w:ascii="Garamond" w:eastAsia="Times New Roman" w:hAnsi="Garamond" w:cstheme="minorHAnsi"/>
          <w:color w:val="000000" w:themeColor="text1"/>
          <w:lang w:eastAsia="en-AU"/>
        </w:rPr>
        <w:t xml:space="preserve"> our students.  This includes on-going professional development and weekly Professional Learning Team meetings. The school has designated instructional leaders who plan and coordinate these areas. Staff at Yarrunga PS are supported and valued. </w:t>
      </w:r>
    </w:p>
    <w:p w14:paraId="7E6C387D" w14:textId="78A1E78C" w:rsidR="00AA1C85" w:rsidRPr="00523A19" w:rsidRDefault="00AA1C85" w:rsidP="00AA1C85">
      <w:pPr>
        <w:spacing w:line="240" w:lineRule="auto"/>
        <w:rPr>
          <w:rFonts w:ascii="Garamond" w:eastAsia="Times New Roman" w:hAnsi="Garamond" w:cstheme="minorHAnsi"/>
          <w:color w:val="000000" w:themeColor="text1"/>
          <w:lang w:eastAsia="en-AU"/>
        </w:rPr>
      </w:pPr>
      <w:r w:rsidRPr="00523A19">
        <w:rPr>
          <w:rFonts w:ascii="Garamond" w:eastAsia="Times New Roman" w:hAnsi="Garamond" w:cstheme="minorHAnsi"/>
          <w:color w:val="000000" w:themeColor="text1"/>
          <w:lang w:eastAsia="en-AU"/>
        </w:rPr>
        <w:t xml:space="preserve">Our staff provide wrap-around care and support for all students. Students at risk are supported with individual behaviour management plans which are regularly reviewed.  </w:t>
      </w:r>
    </w:p>
    <w:p w14:paraId="3577B488" w14:textId="6A160FBC" w:rsidR="00BF1F3F" w:rsidRPr="00523A19" w:rsidRDefault="00AA1C85" w:rsidP="00627C03">
      <w:pPr>
        <w:rPr>
          <w:rFonts w:ascii="Garamond" w:eastAsia="Times New Roman" w:hAnsi="Garamond" w:cstheme="minorHAnsi"/>
          <w:color w:val="000000" w:themeColor="text1"/>
          <w:lang w:eastAsia="en-AU"/>
        </w:rPr>
      </w:pPr>
      <w:r w:rsidRPr="00523A19">
        <w:rPr>
          <w:rFonts w:ascii="Garamond" w:eastAsia="Times New Roman" w:hAnsi="Garamond" w:cstheme="minorHAnsi"/>
          <w:color w:val="000000" w:themeColor="text1"/>
          <w:lang w:eastAsia="en-AU"/>
        </w:rPr>
        <w:t xml:space="preserve">We operate extensive intervention programs and cater for students with additional needs including remedial classes, teacher aide support and modified classroom programs. Our school provides speech therapy, occupational therapy and access to other learning supports and therapeutical interventions as required. </w:t>
      </w:r>
    </w:p>
    <w:p w14:paraId="53D93D25" w14:textId="10129F58" w:rsidR="008F633F" w:rsidRPr="002E525D" w:rsidRDefault="008F633F" w:rsidP="00BF1F3F">
      <w:pPr>
        <w:autoSpaceDE w:val="0"/>
        <w:autoSpaceDN w:val="0"/>
        <w:adjustRightInd w:val="0"/>
        <w:spacing w:before="100" w:beforeAutospacing="1" w:after="100" w:afterAutospacing="1" w:line="240" w:lineRule="auto"/>
        <w:jc w:val="both"/>
        <w:rPr>
          <w:rFonts w:ascii="Garamond" w:eastAsiaTheme="majorEastAsia" w:hAnsi="Garamond" w:cstheme="majorBidi"/>
          <w:b/>
          <w:color w:val="000000" w:themeColor="text1"/>
          <w:sz w:val="24"/>
          <w:szCs w:val="24"/>
        </w:rPr>
      </w:pPr>
      <w:r w:rsidRPr="002E525D">
        <w:rPr>
          <w:rFonts w:ascii="Garamond" w:eastAsiaTheme="majorEastAsia" w:hAnsi="Garamond" w:cstheme="majorBidi"/>
          <w:b/>
          <w:color w:val="000000" w:themeColor="text1"/>
          <w:sz w:val="24"/>
          <w:szCs w:val="24"/>
        </w:rPr>
        <w:t xml:space="preserve">School values, philosophy and vision </w:t>
      </w:r>
    </w:p>
    <w:p w14:paraId="0F659A93" w14:textId="78C1680E" w:rsidR="00627C03" w:rsidRPr="00523A19" w:rsidRDefault="00627C03" w:rsidP="00627C03">
      <w:pPr>
        <w:spacing w:line="240" w:lineRule="auto"/>
        <w:rPr>
          <w:rFonts w:ascii="Garamond" w:eastAsia="Times New Roman" w:hAnsi="Garamond" w:cstheme="minorHAnsi"/>
          <w:color w:val="000000" w:themeColor="text1"/>
          <w:lang w:eastAsia="en-AU"/>
        </w:rPr>
      </w:pPr>
      <w:r w:rsidRPr="00523A19">
        <w:rPr>
          <w:rFonts w:ascii="Garamond" w:eastAsia="Times New Roman" w:hAnsi="Garamond" w:cstheme="minorHAnsi"/>
          <w:color w:val="000000" w:themeColor="text1"/>
          <w:lang w:eastAsia="en-AU"/>
        </w:rPr>
        <w:t>Our school values are</w:t>
      </w:r>
      <w:r w:rsidR="00523A19" w:rsidRPr="00523A19">
        <w:rPr>
          <w:rFonts w:ascii="Garamond" w:eastAsia="Times New Roman" w:hAnsi="Garamond" w:cstheme="minorHAnsi"/>
          <w:color w:val="000000" w:themeColor="text1"/>
          <w:lang w:eastAsia="en-AU"/>
        </w:rPr>
        <w:t>:</w:t>
      </w:r>
    </w:p>
    <w:p w14:paraId="47E7B6EB" w14:textId="77777777" w:rsidR="00627C03" w:rsidRPr="00785338" w:rsidRDefault="00627C03" w:rsidP="00627C03">
      <w:pPr>
        <w:spacing w:line="240" w:lineRule="auto"/>
        <w:ind w:left="360"/>
        <w:rPr>
          <w:rFonts w:ascii="Garamond" w:eastAsia="Times New Roman" w:hAnsi="Garamond" w:cstheme="minorHAnsi"/>
          <w:color w:val="000000" w:themeColor="text1"/>
          <w:lang w:eastAsia="en-AU"/>
        </w:rPr>
      </w:pPr>
      <w:r w:rsidRPr="00785338">
        <w:rPr>
          <w:rFonts w:ascii="Garamond" w:eastAsia="Times New Roman" w:hAnsi="Garamond" w:cstheme="minorHAnsi"/>
          <w:b/>
          <w:bCs/>
          <w:color w:val="000000" w:themeColor="text1"/>
          <w:lang w:eastAsia="en-AU"/>
        </w:rPr>
        <w:t xml:space="preserve">Be Respectful - </w:t>
      </w:r>
      <w:r w:rsidRPr="00785338">
        <w:rPr>
          <w:rFonts w:ascii="Garamond" w:eastAsia="Times New Roman" w:hAnsi="Garamond" w:cstheme="minorHAnsi"/>
          <w:color w:val="000000" w:themeColor="text1"/>
          <w:lang w:eastAsia="en-AU"/>
        </w:rPr>
        <w:t>where words and actions show respect for self, others and property.</w:t>
      </w:r>
    </w:p>
    <w:p w14:paraId="1F613415" w14:textId="77777777" w:rsidR="00627C03" w:rsidRPr="00785338" w:rsidRDefault="00627C03" w:rsidP="00627C03">
      <w:pPr>
        <w:spacing w:line="240" w:lineRule="auto"/>
        <w:ind w:left="360"/>
        <w:rPr>
          <w:rFonts w:ascii="Garamond" w:eastAsia="Times New Roman" w:hAnsi="Garamond" w:cstheme="minorHAnsi"/>
          <w:color w:val="000000" w:themeColor="text1"/>
          <w:lang w:eastAsia="en-AU"/>
        </w:rPr>
      </w:pPr>
      <w:r w:rsidRPr="00785338">
        <w:rPr>
          <w:rFonts w:ascii="Garamond" w:eastAsia="Times New Roman" w:hAnsi="Garamond" w:cstheme="minorHAnsi"/>
          <w:b/>
          <w:bCs/>
          <w:color w:val="000000" w:themeColor="text1"/>
          <w:lang w:eastAsia="en-AU"/>
        </w:rPr>
        <w:t xml:space="preserve">Be Responsible </w:t>
      </w:r>
      <w:r w:rsidRPr="00785338">
        <w:rPr>
          <w:rFonts w:ascii="Garamond" w:eastAsia="Times New Roman" w:hAnsi="Garamond" w:cstheme="minorHAnsi"/>
          <w:b/>
          <w:color w:val="000000" w:themeColor="text1"/>
          <w:lang w:eastAsia="en-AU"/>
        </w:rPr>
        <w:t>-</w:t>
      </w:r>
      <w:r w:rsidRPr="00785338">
        <w:rPr>
          <w:rFonts w:ascii="Garamond" w:eastAsia="Times New Roman" w:hAnsi="Garamond" w:cstheme="minorHAnsi"/>
          <w:color w:val="000000" w:themeColor="text1"/>
          <w:lang w:eastAsia="en-AU"/>
        </w:rPr>
        <w:t xml:space="preserve"> where all members of the school community show accountability for words and actions.</w:t>
      </w:r>
    </w:p>
    <w:p w14:paraId="6F17D3E1" w14:textId="77777777" w:rsidR="00627C03" w:rsidRPr="00523A19" w:rsidRDefault="00627C03" w:rsidP="00627C03">
      <w:pPr>
        <w:spacing w:line="240" w:lineRule="auto"/>
        <w:ind w:left="360"/>
        <w:rPr>
          <w:rFonts w:ascii="Garamond" w:eastAsia="Times New Roman" w:hAnsi="Garamond" w:cstheme="minorHAnsi"/>
          <w:color w:val="000000" w:themeColor="text1"/>
          <w:lang w:eastAsia="en-AU"/>
        </w:rPr>
      </w:pPr>
      <w:r w:rsidRPr="00785338">
        <w:rPr>
          <w:rFonts w:ascii="Garamond" w:eastAsia="Times New Roman" w:hAnsi="Garamond" w:cstheme="minorHAnsi"/>
          <w:b/>
          <w:bCs/>
          <w:color w:val="000000" w:themeColor="text1"/>
          <w:lang w:eastAsia="en-AU"/>
        </w:rPr>
        <w:t xml:space="preserve">Be a Learner </w:t>
      </w:r>
      <w:r w:rsidRPr="00785338">
        <w:rPr>
          <w:rFonts w:ascii="Garamond" w:eastAsia="Times New Roman" w:hAnsi="Garamond" w:cstheme="minorHAnsi"/>
          <w:b/>
          <w:color w:val="000000" w:themeColor="text1"/>
          <w:lang w:eastAsia="en-AU"/>
        </w:rPr>
        <w:t>-</w:t>
      </w:r>
      <w:r w:rsidRPr="00785338">
        <w:rPr>
          <w:rFonts w:ascii="Garamond" w:eastAsia="Times New Roman" w:hAnsi="Garamond" w:cstheme="minorHAnsi"/>
          <w:color w:val="000000" w:themeColor="text1"/>
          <w:lang w:eastAsia="en-AU"/>
        </w:rPr>
        <w:t xml:space="preserve"> by reaching individual potential academically, socially and emotionally.</w:t>
      </w:r>
    </w:p>
    <w:p w14:paraId="275A57C8" w14:textId="77777777" w:rsidR="00FD528E" w:rsidRPr="00523A19" w:rsidRDefault="00FD528E" w:rsidP="00FD528E">
      <w:pPr>
        <w:jc w:val="both"/>
        <w:rPr>
          <w:rFonts w:ascii="Garamond" w:hAnsi="Garamond"/>
          <w:iCs/>
        </w:rPr>
      </w:pPr>
      <w:r w:rsidRPr="00523A19">
        <w:rPr>
          <w:rFonts w:ascii="Garamond" w:hAnsi="Garamond"/>
          <w:iCs/>
        </w:rPr>
        <w:t>Our staff is committed to providing a therapeutic approach to behaviour education and equipping our students with the strategies to be socially successful.</w:t>
      </w:r>
    </w:p>
    <w:p w14:paraId="5D7C94CE" w14:textId="4FE667CD" w:rsidR="00627C03" w:rsidRPr="00785338" w:rsidRDefault="00FD528E" w:rsidP="00FD528E">
      <w:pPr>
        <w:jc w:val="both"/>
        <w:rPr>
          <w:rFonts w:ascii="Garamond" w:hAnsi="Garamond"/>
          <w:i/>
        </w:rPr>
      </w:pPr>
      <w:r w:rsidRPr="00523A19">
        <w:rPr>
          <w:rFonts w:ascii="Garamond" w:hAnsi="Garamond"/>
          <w:iCs/>
        </w:rPr>
        <w:t xml:space="preserve">Our school’s vision </w:t>
      </w:r>
      <w:r w:rsidRPr="00785338">
        <w:rPr>
          <w:rFonts w:ascii="Garamond" w:hAnsi="Garamond"/>
          <w:iCs/>
        </w:rPr>
        <w:t>is to provide a safe learning environment for our students to achieve their personal best, to develop strong learning dispositions and prepare them to contribute positively to society as happy, healthy young adults.</w:t>
      </w:r>
    </w:p>
    <w:p w14:paraId="4D797616" w14:textId="59A6F170" w:rsidR="008F633F" w:rsidRPr="002E525D" w:rsidRDefault="004D3F3B" w:rsidP="004126FB">
      <w:pPr>
        <w:pStyle w:val="ListParagraph"/>
        <w:numPr>
          <w:ilvl w:val="0"/>
          <w:numId w:val="12"/>
        </w:numPr>
        <w:ind w:left="714" w:hanging="357"/>
        <w:jc w:val="both"/>
        <w:outlineLvl w:val="2"/>
        <w:rPr>
          <w:rFonts w:ascii="Garamond" w:eastAsiaTheme="majorEastAsia" w:hAnsi="Garamond" w:cstheme="majorBidi"/>
          <w:b/>
          <w:color w:val="000000" w:themeColor="text1"/>
          <w:sz w:val="24"/>
          <w:szCs w:val="24"/>
        </w:rPr>
      </w:pPr>
      <w:r w:rsidRPr="002E525D">
        <w:rPr>
          <w:rFonts w:ascii="Garamond" w:eastAsiaTheme="majorEastAsia" w:hAnsi="Garamond" w:cstheme="majorBidi"/>
          <w:b/>
          <w:color w:val="000000" w:themeColor="text1"/>
          <w:sz w:val="24"/>
          <w:szCs w:val="24"/>
        </w:rPr>
        <w:t>Wellbeing and e</w:t>
      </w:r>
      <w:r w:rsidR="008F633F" w:rsidRPr="002E525D">
        <w:rPr>
          <w:rFonts w:ascii="Garamond" w:eastAsiaTheme="majorEastAsia" w:hAnsi="Garamond" w:cstheme="majorBidi"/>
          <w:b/>
          <w:color w:val="000000" w:themeColor="text1"/>
          <w:sz w:val="24"/>
          <w:szCs w:val="24"/>
        </w:rPr>
        <w:t>ngagement strategies</w:t>
      </w:r>
    </w:p>
    <w:p w14:paraId="78E12053" w14:textId="77777777" w:rsidR="002C7B47" w:rsidRPr="005157EB" w:rsidRDefault="002C7B47" w:rsidP="002C7B47">
      <w:pPr>
        <w:jc w:val="both"/>
        <w:rPr>
          <w:rFonts w:ascii="Garamond" w:hAnsi="Garamond"/>
          <w:iCs/>
        </w:rPr>
      </w:pPr>
      <w:r w:rsidRPr="005157EB">
        <w:rPr>
          <w:rFonts w:ascii="Garamond" w:hAnsi="Garamond"/>
          <w:iCs/>
        </w:rPr>
        <w:t xml:space="preserve">Yarrunga Primary School has developed a range of strategies to promote engagement, positive behaviour and respectful relationships for all students in our school. We acknowledge that some students may need extra social, emotional or educational support at school, and that the needs of students will change over time as they grow and learn. </w:t>
      </w:r>
    </w:p>
    <w:p w14:paraId="6FA20018" w14:textId="77777777" w:rsidR="002C7B47" w:rsidRPr="005157EB" w:rsidRDefault="002C7B47" w:rsidP="002C7B47">
      <w:pPr>
        <w:jc w:val="both"/>
        <w:rPr>
          <w:rFonts w:ascii="Garamond" w:hAnsi="Garamond"/>
          <w:iCs/>
        </w:rPr>
      </w:pPr>
      <w:r w:rsidRPr="005157EB">
        <w:rPr>
          <w:rFonts w:ascii="Garamond" w:hAnsi="Garamond"/>
          <w:iCs/>
        </w:rPr>
        <w:t>A summary of the universal (whole of school), targeted (year group specific) and individual engagement strategies used by our school is included below:</w:t>
      </w:r>
    </w:p>
    <w:p w14:paraId="29C99093" w14:textId="77777777" w:rsidR="00A21F9F" w:rsidRPr="005157EB" w:rsidRDefault="00A21F9F" w:rsidP="00A21F9F">
      <w:pPr>
        <w:jc w:val="both"/>
        <w:rPr>
          <w:rFonts w:ascii="Garamond" w:hAnsi="Garamond"/>
          <w:iCs/>
          <w:u w:val="single"/>
        </w:rPr>
      </w:pPr>
      <w:r w:rsidRPr="005157EB">
        <w:rPr>
          <w:rFonts w:ascii="Garamond" w:hAnsi="Garamond"/>
          <w:iCs/>
          <w:u w:val="single"/>
        </w:rPr>
        <w:t>Universal:</w:t>
      </w:r>
    </w:p>
    <w:p w14:paraId="34BC1226" w14:textId="77777777" w:rsidR="00A21F9F" w:rsidRPr="005157EB" w:rsidRDefault="00A21F9F" w:rsidP="00A21F9F">
      <w:pPr>
        <w:pStyle w:val="ListParagraph"/>
        <w:numPr>
          <w:ilvl w:val="0"/>
          <w:numId w:val="2"/>
        </w:numPr>
        <w:spacing w:line="256" w:lineRule="auto"/>
        <w:jc w:val="both"/>
        <w:rPr>
          <w:rFonts w:ascii="Garamond" w:hAnsi="Garamond"/>
          <w:iCs/>
        </w:rPr>
      </w:pPr>
      <w:r w:rsidRPr="005157EB">
        <w:rPr>
          <w:rFonts w:ascii="Garamond" w:hAnsi="Garamond"/>
          <w:iCs/>
        </w:rPr>
        <w:t>High and consistent expectations of all staff, students and parents and carers</w:t>
      </w:r>
    </w:p>
    <w:p w14:paraId="2E10FEDE" w14:textId="20748D02" w:rsidR="00A21F9F" w:rsidRPr="005157EB" w:rsidRDefault="00A21F9F" w:rsidP="00A21F9F">
      <w:pPr>
        <w:pStyle w:val="ListParagraph"/>
        <w:numPr>
          <w:ilvl w:val="0"/>
          <w:numId w:val="2"/>
        </w:numPr>
        <w:spacing w:line="256" w:lineRule="auto"/>
        <w:jc w:val="both"/>
        <w:rPr>
          <w:rFonts w:ascii="Garamond" w:hAnsi="Garamond"/>
          <w:iCs/>
        </w:rPr>
      </w:pPr>
      <w:r w:rsidRPr="005157EB">
        <w:rPr>
          <w:rFonts w:ascii="Garamond" w:hAnsi="Garamond"/>
          <w:iCs/>
        </w:rPr>
        <w:t xml:space="preserve">Prioritise positive relationships between staff and students, recognising the fundamental role this plays in building and sustaining student wellbeing </w:t>
      </w:r>
    </w:p>
    <w:p w14:paraId="5D0E53ED" w14:textId="77777777" w:rsidR="00A21F9F" w:rsidRPr="005157EB" w:rsidRDefault="00A21F9F" w:rsidP="00A21F9F">
      <w:pPr>
        <w:pStyle w:val="ListParagraph"/>
        <w:numPr>
          <w:ilvl w:val="0"/>
          <w:numId w:val="2"/>
        </w:numPr>
        <w:spacing w:line="256" w:lineRule="auto"/>
        <w:jc w:val="both"/>
        <w:rPr>
          <w:rFonts w:ascii="Garamond" w:hAnsi="Garamond"/>
          <w:iCs/>
        </w:rPr>
      </w:pPr>
      <w:r w:rsidRPr="005157EB">
        <w:rPr>
          <w:rFonts w:ascii="Garamond" w:hAnsi="Garamond"/>
          <w:iCs/>
        </w:rPr>
        <w:t>Maintain our culture that is inclusive, engaging and supportive</w:t>
      </w:r>
    </w:p>
    <w:p w14:paraId="09B69DAB" w14:textId="77777777" w:rsidR="00A21F9F" w:rsidRPr="005157EB" w:rsidRDefault="00A21F9F" w:rsidP="00A21F9F">
      <w:pPr>
        <w:pStyle w:val="ListParagraph"/>
        <w:numPr>
          <w:ilvl w:val="0"/>
          <w:numId w:val="2"/>
        </w:numPr>
        <w:spacing w:line="256" w:lineRule="auto"/>
        <w:jc w:val="both"/>
        <w:rPr>
          <w:rFonts w:ascii="Garamond" w:hAnsi="Garamond"/>
          <w:iCs/>
        </w:rPr>
      </w:pPr>
      <w:r w:rsidRPr="005157EB">
        <w:rPr>
          <w:rFonts w:ascii="Garamond" w:hAnsi="Garamond" w:cs="Calibri"/>
          <w:iCs/>
          <w:color w:val="000000"/>
        </w:rPr>
        <w:t>Welcoming all parents/carers and being responsive to them as partners in learning</w:t>
      </w:r>
    </w:p>
    <w:p w14:paraId="3DCB522F" w14:textId="77777777" w:rsidR="00A21F9F" w:rsidRPr="005157EB" w:rsidRDefault="00A21F9F" w:rsidP="00A21F9F">
      <w:pPr>
        <w:pStyle w:val="ListParagraph"/>
        <w:numPr>
          <w:ilvl w:val="0"/>
          <w:numId w:val="2"/>
        </w:numPr>
        <w:spacing w:line="256" w:lineRule="auto"/>
        <w:jc w:val="both"/>
        <w:rPr>
          <w:rFonts w:ascii="Garamond" w:hAnsi="Garamond"/>
          <w:iCs/>
        </w:rPr>
      </w:pPr>
      <w:r w:rsidRPr="005157EB">
        <w:rPr>
          <w:rFonts w:ascii="Garamond" w:hAnsi="Garamond"/>
          <w:iCs/>
        </w:rPr>
        <w:t>Analysing and being responsive to a range of school data such as attendance, Attitudes to School Survey, parent survey data, student management data and school level assessment data</w:t>
      </w:r>
    </w:p>
    <w:p w14:paraId="3C1C9D3B" w14:textId="1553739A" w:rsidR="00A21F9F" w:rsidRPr="005157EB" w:rsidRDefault="00A21F9F" w:rsidP="00A21F9F">
      <w:pPr>
        <w:pStyle w:val="ListParagraph"/>
        <w:numPr>
          <w:ilvl w:val="0"/>
          <w:numId w:val="2"/>
        </w:numPr>
        <w:spacing w:line="256" w:lineRule="auto"/>
        <w:jc w:val="both"/>
        <w:rPr>
          <w:rFonts w:ascii="Garamond" w:hAnsi="Garamond"/>
          <w:iCs/>
        </w:rPr>
      </w:pPr>
      <w:r w:rsidRPr="005157EB">
        <w:rPr>
          <w:rFonts w:ascii="Garamond" w:hAnsi="Garamond"/>
          <w:iCs/>
        </w:rPr>
        <w:lastRenderedPageBreak/>
        <w:t>Deliver a broad curriculum including that cater</w:t>
      </w:r>
      <w:r w:rsidR="00785338">
        <w:rPr>
          <w:rFonts w:ascii="Garamond" w:hAnsi="Garamond"/>
          <w:iCs/>
        </w:rPr>
        <w:t>s</w:t>
      </w:r>
      <w:r w:rsidRPr="005157EB">
        <w:rPr>
          <w:rFonts w:ascii="Garamond" w:hAnsi="Garamond"/>
          <w:iCs/>
        </w:rPr>
        <w:t xml:space="preserve"> to student voice and excellent specialist programs</w:t>
      </w:r>
    </w:p>
    <w:p w14:paraId="30C8B734" w14:textId="77777777" w:rsidR="00A21F9F" w:rsidRPr="005157EB" w:rsidRDefault="00A21F9F" w:rsidP="00A21F9F">
      <w:pPr>
        <w:pStyle w:val="ListParagraph"/>
        <w:numPr>
          <w:ilvl w:val="0"/>
          <w:numId w:val="2"/>
        </w:numPr>
        <w:spacing w:line="256" w:lineRule="auto"/>
        <w:jc w:val="both"/>
        <w:rPr>
          <w:rFonts w:ascii="Garamond" w:hAnsi="Garamond"/>
          <w:iCs/>
        </w:rPr>
      </w:pPr>
      <w:r w:rsidRPr="005157EB">
        <w:rPr>
          <w:rFonts w:ascii="Garamond" w:hAnsi="Garamond"/>
          <w:iCs/>
        </w:rPr>
        <w:t>Teachers at Yarrunga Primary School use a common language across curriculum areas and for behaviour education</w:t>
      </w:r>
    </w:p>
    <w:p w14:paraId="1F290668" w14:textId="77777777" w:rsidR="00A21F9F" w:rsidRPr="005157EB" w:rsidRDefault="00A21F9F" w:rsidP="00A21F9F">
      <w:pPr>
        <w:pStyle w:val="ListParagraph"/>
        <w:numPr>
          <w:ilvl w:val="0"/>
          <w:numId w:val="2"/>
        </w:numPr>
        <w:spacing w:line="256" w:lineRule="auto"/>
        <w:jc w:val="both"/>
        <w:rPr>
          <w:rFonts w:ascii="Garamond" w:hAnsi="Garamond"/>
          <w:iCs/>
        </w:rPr>
      </w:pPr>
      <w:r w:rsidRPr="005157EB">
        <w:rPr>
          <w:rFonts w:ascii="Garamond" w:hAnsi="Garamond"/>
          <w:iCs/>
        </w:rPr>
        <w:t>Teachers at Yarrunga Primary School adopt a broad range of teaching and assessment approaches to effectively respond to the diverse learning styles, strengths and needs of our students</w:t>
      </w:r>
    </w:p>
    <w:p w14:paraId="03E78652" w14:textId="77777777" w:rsidR="00A21F9F" w:rsidRPr="005157EB" w:rsidRDefault="00A21F9F" w:rsidP="00A21F9F">
      <w:pPr>
        <w:pStyle w:val="ListParagraph"/>
        <w:numPr>
          <w:ilvl w:val="0"/>
          <w:numId w:val="2"/>
        </w:numPr>
        <w:spacing w:line="256" w:lineRule="auto"/>
        <w:jc w:val="both"/>
        <w:rPr>
          <w:rFonts w:ascii="Garamond" w:hAnsi="Garamond"/>
          <w:iCs/>
        </w:rPr>
      </w:pPr>
      <w:r w:rsidRPr="005157EB">
        <w:rPr>
          <w:rFonts w:ascii="Garamond" w:hAnsi="Garamond"/>
          <w:iCs/>
        </w:rPr>
        <w:t>Carefully planned transition programs to support students moving into different stages of their schooling</w:t>
      </w:r>
    </w:p>
    <w:p w14:paraId="6418B6A7" w14:textId="77777777" w:rsidR="00A21F9F" w:rsidRPr="005157EB" w:rsidRDefault="00A21F9F" w:rsidP="00A21F9F">
      <w:pPr>
        <w:pStyle w:val="ListParagraph"/>
        <w:numPr>
          <w:ilvl w:val="0"/>
          <w:numId w:val="2"/>
        </w:numPr>
        <w:spacing w:line="256" w:lineRule="auto"/>
        <w:jc w:val="both"/>
        <w:rPr>
          <w:rFonts w:ascii="Garamond" w:hAnsi="Garamond"/>
          <w:iCs/>
        </w:rPr>
      </w:pPr>
      <w:r w:rsidRPr="005157EB">
        <w:rPr>
          <w:rFonts w:ascii="Garamond" w:hAnsi="Garamond"/>
          <w:iCs/>
        </w:rPr>
        <w:t>Positive behaviour and student achievement is acknowledged in the classroom, and formally in school assemblies and communication to parents</w:t>
      </w:r>
    </w:p>
    <w:p w14:paraId="23240DB8" w14:textId="77777777" w:rsidR="00A21F9F" w:rsidRPr="005157EB" w:rsidRDefault="00A21F9F" w:rsidP="00A21F9F">
      <w:pPr>
        <w:pStyle w:val="ListParagraph"/>
        <w:numPr>
          <w:ilvl w:val="0"/>
          <w:numId w:val="2"/>
        </w:numPr>
        <w:spacing w:line="256" w:lineRule="auto"/>
        <w:jc w:val="both"/>
        <w:rPr>
          <w:rFonts w:ascii="Garamond" w:hAnsi="Garamond"/>
          <w:iCs/>
        </w:rPr>
      </w:pPr>
      <w:r w:rsidRPr="005157EB">
        <w:rPr>
          <w:rFonts w:ascii="Garamond" w:hAnsi="Garamond"/>
          <w:iCs/>
        </w:rPr>
        <w:t>Monitor student attendance and implement attendance improvement strategies</w:t>
      </w:r>
    </w:p>
    <w:p w14:paraId="392F18A5" w14:textId="24907C7C" w:rsidR="00A21F9F" w:rsidRPr="005157EB" w:rsidRDefault="00A21F9F" w:rsidP="00A21F9F">
      <w:pPr>
        <w:pStyle w:val="ListParagraph"/>
        <w:numPr>
          <w:ilvl w:val="0"/>
          <w:numId w:val="2"/>
        </w:numPr>
        <w:spacing w:line="256" w:lineRule="auto"/>
        <w:jc w:val="both"/>
        <w:rPr>
          <w:rFonts w:ascii="Garamond" w:hAnsi="Garamond"/>
          <w:iCs/>
        </w:rPr>
      </w:pPr>
      <w:r w:rsidRPr="005157EB">
        <w:rPr>
          <w:rFonts w:ascii="Garamond" w:hAnsi="Garamond"/>
          <w:iCs/>
        </w:rPr>
        <w:t xml:space="preserve">Students </w:t>
      </w:r>
      <w:proofErr w:type="gramStart"/>
      <w:r w:rsidRPr="005157EB">
        <w:rPr>
          <w:rFonts w:ascii="Garamond" w:hAnsi="Garamond"/>
          <w:iCs/>
        </w:rPr>
        <w:t>have the opportunity to</w:t>
      </w:r>
      <w:proofErr w:type="gramEnd"/>
      <w:r w:rsidRPr="005157EB">
        <w:rPr>
          <w:rFonts w:ascii="Garamond" w:hAnsi="Garamond"/>
          <w:iCs/>
        </w:rPr>
        <w:t xml:space="preserve"> contribute to and provide feedback on decisions about school operations through the Kids Council, Respectful Relationships Student Voice Team and various other forums. Students are also encouraged to speak with their teachers, or members of our Wellbeing Team whenever they have any questions or concerns.</w:t>
      </w:r>
    </w:p>
    <w:p w14:paraId="5ED152BF" w14:textId="77777777" w:rsidR="00A21F9F" w:rsidRPr="005157EB" w:rsidRDefault="00A21F9F" w:rsidP="00A21F9F">
      <w:pPr>
        <w:pStyle w:val="ListParagraph"/>
        <w:numPr>
          <w:ilvl w:val="0"/>
          <w:numId w:val="2"/>
        </w:numPr>
        <w:spacing w:line="256" w:lineRule="auto"/>
        <w:jc w:val="both"/>
        <w:rPr>
          <w:rFonts w:ascii="Garamond" w:hAnsi="Garamond"/>
          <w:iCs/>
        </w:rPr>
      </w:pPr>
      <w:r w:rsidRPr="005157EB">
        <w:rPr>
          <w:rFonts w:ascii="Garamond" w:hAnsi="Garamond"/>
          <w:iCs/>
        </w:rPr>
        <w:t>Create opportunities for cross—age connections amongst students through school plays, athletics, lunch time clubs and peer support programs</w:t>
      </w:r>
    </w:p>
    <w:p w14:paraId="1F605D4E" w14:textId="7FC610B3" w:rsidR="00A21F9F" w:rsidRPr="005157EB" w:rsidRDefault="00A21F9F" w:rsidP="00A21F9F">
      <w:pPr>
        <w:pStyle w:val="ListParagraph"/>
        <w:numPr>
          <w:ilvl w:val="0"/>
          <w:numId w:val="2"/>
        </w:numPr>
        <w:spacing w:line="256" w:lineRule="auto"/>
        <w:jc w:val="both"/>
        <w:rPr>
          <w:rFonts w:ascii="Garamond" w:hAnsi="Garamond"/>
          <w:iCs/>
        </w:rPr>
      </w:pPr>
      <w:r w:rsidRPr="005157EB">
        <w:rPr>
          <w:rFonts w:ascii="Garamond" w:hAnsi="Garamond"/>
          <w:iCs/>
        </w:rPr>
        <w:t>All students are welcome to self-refer to their teacher or a member of the Wellbeing Team if they would like to discuss a particular issue or feel as though they may need support of any kind. We are proud that our students across the board feel that they have someone on staff that they can talk to if they need</w:t>
      </w:r>
    </w:p>
    <w:p w14:paraId="4EE82CBC" w14:textId="77777777" w:rsidR="00A21F9F" w:rsidRPr="005157EB" w:rsidRDefault="00A21F9F" w:rsidP="00A21F9F">
      <w:pPr>
        <w:pStyle w:val="ListParagraph"/>
        <w:numPr>
          <w:ilvl w:val="0"/>
          <w:numId w:val="2"/>
        </w:numPr>
        <w:spacing w:line="256" w:lineRule="auto"/>
        <w:jc w:val="both"/>
        <w:rPr>
          <w:rFonts w:ascii="Garamond" w:hAnsi="Garamond"/>
          <w:iCs/>
        </w:rPr>
      </w:pPr>
      <w:r w:rsidRPr="005157EB">
        <w:rPr>
          <w:rFonts w:ascii="Garamond" w:hAnsi="Garamond"/>
          <w:iCs/>
        </w:rPr>
        <w:t>We engage in school wide behaviour education with our staff and students, which includes programs such as:</w:t>
      </w:r>
    </w:p>
    <w:p w14:paraId="3C09195D" w14:textId="77777777" w:rsidR="00A21F9F" w:rsidRPr="005157EB" w:rsidRDefault="00A21F9F" w:rsidP="00A21F9F">
      <w:pPr>
        <w:pStyle w:val="ListParagraph"/>
        <w:numPr>
          <w:ilvl w:val="1"/>
          <w:numId w:val="2"/>
        </w:numPr>
        <w:spacing w:line="256" w:lineRule="auto"/>
        <w:jc w:val="both"/>
        <w:rPr>
          <w:rFonts w:ascii="Garamond" w:hAnsi="Garamond"/>
          <w:iCs/>
        </w:rPr>
      </w:pPr>
      <w:r w:rsidRPr="005157EB">
        <w:rPr>
          <w:rFonts w:ascii="Garamond" w:hAnsi="Garamond"/>
          <w:iCs/>
        </w:rPr>
        <w:t>Respectful Relationships</w:t>
      </w:r>
    </w:p>
    <w:p w14:paraId="6FDC4B75" w14:textId="77777777" w:rsidR="00A21F9F" w:rsidRPr="005157EB" w:rsidRDefault="00A21F9F" w:rsidP="00A21F9F">
      <w:pPr>
        <w:pStyle w:val="ListParagraph"/>
        <w:numPr>
          <w:ilvl w:val="0"/>
          <w:numId w:val="2"/>
        </w:numPr>
        <w:spacing w:line="256" w:lineRule="auto"/>
        <w:jc w:val="both"/>
        <w:rPr>
          <w:rFonts w:ascii="Garamond" w:hAnsi="Garamond"/>
          <w:iCs/>
        </w:rPr>
      </w:pPr>
      <w:r w:rsidRPr="005157EB">
        <w:rPr>
          <w:rFonts w:ascii="Garamond" w:hAnsi="Garamond"/>
          <w:iCs/>
        </w:rPr>
        <w:t>Opportunities for student inclusion (i.e. sports teams, recess and lunchtime activities)</w:t>
      </w:r>
    </w:p>
    <w:p w14:paraId="7147BD23" w14:textId="6C7BAE9E" w:rsidR="00A21F9F" w:rsidRPr="005157EB" w:rsidRDefault="00A21F9F" w:rsidP="00A21F9F">
      <w:pPr>
        <w:pStyle w:val="ListParagraph"/>
        <w:numPr>
          <w:ilvl w:val="0"/>
          <w:numId w:val="2"/>
        </w:numPr>
        <w:spacing w:line="256" w:lineRule="auto"/>
        <w:jc w:val="both"/>
        <w:rPr>
          <w:rFonts w:ascii="Garamond" w:hAnsi="Garamond"/>
          <w:iCs/>
        </w:rPr>
      </w:pPr>
      <w:r w:rsidRPr="005157EB">
        <w:rPr>
          <w:rFonts w:ascii="Garamond" w:hAnsi="Garamond"/>
          <w:iCs/>
        </w:rPr>
        <w:t>Buddy programs.</w:t>
      </w:r>
    </w:p>
    <w:p w14:paraId="5064CD62" w14:textId="77777777" w:rsidR="001E0E38" w:rsidRPr="005157EB" w:rsidRDefault="001E0E38" w:rsidP="001E0E38">
      <w:pPr>
        <w:jc w:val="both"/>
        <w:rPr>
          <w:rFonts w:ascii="Garamond" w:hAnsi="Garamond"/>
          <w:iCs/>
          <w:u w:val="single"/>
        </w:rPr>
      </w:pPr>
      <w:r w:rsidRPr="005157EB">
        <w:rPr>
          <w:rFonts w:ascii="Garamond" w:hAnsi="Garamond"/>
          <w:iCs/>
          <w:u w:val="single"/>
        </w:rPr>
        <w:t>Targeted:</w:t>
      </w:r>
    </w:p>
    <w:p w14:paraId="462803DD" w14:textId="28BCFC23" w:rsidR="001E0E38" w:rsidRPr="005157EB" w:rsidRDefault="001E0E38" w:rsidP="001E0E38">
      <w:pPr>
        <w:pStyle w:val="ListParagraph"/>
        <w:numPr>
          <w:ilvl w:val="0"/>
          <w:numId w:val="3"/>
        </w:numPr>
        <w:spacing w:line="256" w:lineRule="auto"/>
        <w:jc w:val="both"/>
        <w:rPr>
          <w:rFonts w:ascii="Garamond" w:hAnsi="Garamond"/>
          <w:iCs/>
        </w:rPr>
      </w:pPr>
      <w:r w:rsidRPr="005157EB">
        <w:rPr>
          <w:rFonts w:ascii="Garamond" w:hAnsi="Garamond"/>
          <w:iCs/>
        </w:rPr>
        <w:t xml:space="preserve">We have a Well-Being Team that includes our </w:t>
      </w:r>
      <w:r w:rsidRPr="00785338">
        <w:rPr>
          <w:rFonts w:ascii="Garamond" w:hAnsi="Garamond"/>
          <w:iCs/>
        </w:rPr>
        <w:t xml:space="preserve">Principal, </w:t>
      </w:r>
      <w:r w:rsidR="00785338" w:rsidRPr="00785338">
        <w:rPr>
          <w:rFonts w:ascii="Garamond" w:hAnsi="Garamond"/>
          <w:iCs/>
        </w:rPr>
        <w:t>Disability Inclusion Lead, Mental Health in Primary Schools Lead, and two dedicated Wellbeing ES,</w:t>
      </w:r>
      <w:r w:rsidRPr="00785338">
        <w:rPr>
          <w:rFonts w:ascii="Garamond" w:hAnsi="Garamond"/>
          <w:iCs/>
        </w:rPr>
        <w:t xml:space="preserve"> to</w:t>
      </w:r>
      <w:r w:rsidRPr="005157EB">
        <w:rPr>
          <w:rFonts w:ascii="Garamond" w:hAnsi="Garamond"/>
          <w:iCs/>
        </w:rPr>
        <w:t xml:space="preserve"> support the needs of our students</w:t>
      </w:r>
    </w:p>
    <w:p w14:paraId="08291845" w14:textId="752196D7" w:rsidR="001E0E38" w:rsidRPr="005157EB" w:rsidRDefault="001E0E38" w:rsidP="001E0E38">
      <w:pPr>
        <w:pStyle w:val="ListParagraph"/>
        <w:numPr>
          <w:ilvl w:val="0"/>
          <w:numId w:val="3"/>
        </w:numPr>
        <w:spacing w:line="256" w:lineRule="auto"/>
        <w:jc w:val="both"/>
        <w:rPr>
          <w:rFonts w:ascii="Garamond" w:hAnsi="Garamond"/>
          <w:iCs/>
        </w:rPr>
      </w:pPr>
      <w:r w:rsidRPr="005157EB">
        <w:rPr>
          <w:rFonts w:ascii="Garamond" w:hAnsi="Garamond"/>
          <w:iCs/>
        </w:rPr>
        <w:t xml:space="preserve">Our Koorie students are represented by a Bindi Committee; </w:t>
      </w:r>
      <w:r w:rsidRPr="00785338">
        <w:rPr>
          <w:rFonts w:ascii="Garamond" w:hAnsi="Garamond"/>
          <w:iCs/>
        </w:rPr>
        <w:t>students from P-6 at our school participate in Indigenous Language Program (</w:t>
      </w:r>
      <w:proofErr w:type="spellStart"/>
      <w:r w:rsidRPr="00785338">
        <w:rPr>
          <w:rFonts w:ascii="Garamond" w:hAnsi="Garamond"/>
          <w:iCs/>
        </w:rPr>
        <w:t>Bangerang</w:t>
      </w:r>
      <w:proofErr w:type="spellEnd"/>
      <w:r w:rsidRPr="00785338">
        <w:rPr>
          <w:rFonts w:ascii="Garamond" w:hAnsi="Garamond"/>
          <w:iCs/>
        </w:rPr>
        <w:t>)</w:t>
      </w:r>
    </w:p>
    <w:p w14:paraId="054611A1" w14:textId="7523A873" w:rsidR="0099141E" w:rsidRPr="0099141E" w:rsidRDefault="0099141E" w:rsidP="0099141E">
      <w:pPr>
        <w:pStyle w:val="ListParagraph"/>
        <w:numPr>
          <w:ilvl w:val="0"/>
          <w:numId w:val="3"/>
        </w:numPr>
        <w:jc w:val="both"/>
        <w:rPr>
          <w:rFonts w:ascii="Garamond" w:hAnsi="Garamond"/>
          <w:iCs/>
        </w:rPr>
      </w:pPr>
      <w:r w:rsidRPr="0099141E">
        <w:rPr>
          <w:rFonts w:ascii="Garamond" w:hAnsi="Garamond"/>
          <w:iCs/>
        </w:rPr>
        <w:t>Koorie students are supported to engage fully in their education, in a positive learning environment that understands and appreciates the strength of Aboriginal and Torres Strait Islander culture</w:t>
      </w:r>
    </w:p>
    <w:p w14:paraId="6C1EF26D" w14:textId="0BCA90DA" w:rsidR="0099141E" w:rsidRPr="0099141E" w:rsidRDefault="0099141E" w:rsidP="0099141E">
      <w:pPr>
        <w:pStyle w:val="ListParagraph"/>
        <w:numPr>
          <w:ilvl w:val="0"/>
          <w:numId w:val="3"/>
        </w:numPr>
        <w:jc w:val="both"/>
        <w:rPr>
          <w:rFonts w:ascii="Garamond" w:hAnsi="Garamond"/>
          <w:iCs/>
        </w:rPr>
      </w:pPr>
      <w:r w:rsidRPr="0099141E">
        <w:rPr>
          <w:rFonts w:ascii="Garamond" w:hAnsi="Garamond"/>
          <w:iCs/>
        </w:rPr>
        <w:t>all cultural and linguistically diverse students are supported to feel safe and included in our school</w:t>
      </w:r>
    </w:p>
    <w:p w14:paraId="7A472E7D" w14:textId="2FC67069" w:rsidR="0099141E" w:rsidRPr="0099141E" w:rsidRDefault="0099141E" w:rsidP="0099141E">
      <w:pPr>
        <w:pStyle w:val="ListParagraph"/>
        <w:numPr>
          <w:ilvl w:val="0"/>
          <w:numId w:val="3"/>
        </w:numPr>
        <w:jc w:val="both"/>
        <w:rPr>
          <w:rFonts w:ascii="Garamond" w:hAnsi="Garamond"/>
          <w:iCs/>
        </w:rPr>
      </w:pPr>
      <w:r w:rsidRPr="0099141E">
        <w:rPr>
          <w:rFonts w:ascii="Garamond" w:hAnsi="Garamond"/>
          <w:iCs/>
        </w:rPr>
        <w:t xml:space="preserve">we support learning and wellbeing outcomes of students from refugee background  </w:t>
      </w:r>
    </w:p>
    <w:p w14:paraId="17CF6B06" w14:textId="77777777" w:rsidR="0099141E" w:rsidRPr="0099141E" w:rsidRDefault="0099141E" w:rsidP="0099141E">
      <w:pPr>
        <w:pStyle w:val="ListParagraph"/>
        <w:numPr>
          <w:ilvl w:val="0"/>
          <w:numId w:val="3"/>
        </w:numPr>
        <w:jc w:val="both"/>
        <w:rPr>
          <w:rFonts w:ascii="Garamond" w:hAnsi="Garamond"/>
          <w:iCs/>
        </w:rPr>
      </w:pPr>
      <w:r w:rsidRPr="0099141E">
        <w:rPr>
          <w:rFonts w:ascii="Garamond" w:hAnsi="Garamond"/>
          <w:iCs/>
        </w:rPr>
        <w:t xml:space="preserve">we provide a positive and respectful learning environment for our students who identify as LGBTIQA+ and follow the Department’s policy on </w:t>
      </w:r>
      <w:hyperlink r:id="rId15" w:history="1">
        <w:r w:rsidRPr="0099141E">
          <w:rPr>
            <w:rStyle w:val="Hyperlink"/>
            <w:rFonts w:ascii="Garamond" w:hAnsi="Garamond"/>
            <w:iCs/>
          </w:rPr>
          <w:t xml:space="preserve">LGBTIQA+ Student Support [insert any specific measures at your school to support LGBTIQA+ students]  </w:t>
        </w:r>
      </w:hyperlink>
      <w:r w:rsidRPr="0099141E">
        <w:rPr>
          <w:rFonts w:ascii="Garamond" w:hAnsi="Garamond"/>
          <w:iCs/>
        </w:rPr>
        <w:t xml:space="preserve"> </w:t>
      </w:r>
    </w:p>
    <w:p w14:paraId="0B49712B" w14:textId="77777777" w:rsidR="0099141E" w:rsidRPr="0099141E" w:rsidRDefault="0099141E" w:rsidP="0099141E">
      <w:pPr>
        <w:pStyle w:val="ListParagraph"/>
        <w:numPr>
          <w:ilvl w:val="0"/>
          <w:numId w:val="3"/>
        </w:numPr>
        <w:jc w:val="both"/>
        <w:rPr>
          <w:rFonts w:ascii="Garamond" w:hAnsi="Garamond"/>
          <w:iCs/>
        </w:rPr>
      </w:pPr>
      <w:r w:rsidRPr="0099141E">
        <w:rPr>
          <w:rFonts w:ascii="Garamond" w:hAnsi="Garamond" w:cs="Calibri"/>
          <w:iCs/>
          <w:color w:val="000000"/>
        </w:rPr>
        <w:t xml:space="preserve">all students in Out of Home Care are supported in accordance with the Department’s policy on </w:t>
      </w:r>
      <w:hyperlink r:id="rId16" w:history="1">
        <w:r w:rsidRPr="0099141E">
          <w:rPr>
            <w:rStyle w:val="Hyperlink"/>
            <w:rFonts w:ascii="Garamond" w:hAnsi="Garamond" w:cs="Calibri"/>
            <w:iCs/>
          </w:rPr>
          <w:t>Supporting Students in Out-of-Home Care</w:t>
        </w:r>
      </w:hyperlink>
      <w:r w:rsidRPr="0099141E">
        <w:rPr>
          <w:rFonts w:ascii="Garamond" w:hAnsi="Garamond" w:cs="Calibri"/>
          <w:iCs/>
          <w:color w:val="000000"/>
        </w:rPr>
        <w:t xml:space="preserve"> including being appointed a Learning Mentor, having an Individual Learning Plan and a Student Support Group (SSG) and being referred to Student Support Services for an Educational Needs Assessment</w:t>
      </w:r>
    </w:p>
    <w:p w14:paraId="1B8723A3" w14:textId="77777777" w:rsidR="0099141E" w:rsidRPr="0099141E" w:rsidRDefault="0099141E" w:rsidP="0099141E">
      <w:pPr>
        <w:pStyle w:val="ListParagraph"/>
        <w:numPr>
          <w:ilvl w:val="0"/>
          <w:numId w:val="3"/>
        </w:numPr>
        <w:jc w:val="both"/>
        <w:rPr>
          <w:rFonts w:ascii="Garamond" w:hAnsi="Garamond"/>
          <w:iCs/>
        </w:rPr>
      </w:pPr>
      <w:r w:rsidRPr="0099141E">
        <w:rPr>
          <w:rFonts w:ascii="Garamond" w:hAnsi="Garamond" w:cs="Calibri"/>
          <w:iCs/>
          <w:color w:val="000000"/>
        </w:rPr>
        <w:t xml:space="preserve">students with a disability are supported to be able to engage fully in their learning and school activities in accordance with the Department’s policy on </w:t>
      </w:r>
      <w:hyperlink r:id="rId17" w:history="1">
        <w:r w:rsidRPr="0099141E">
          <w:rPr>
            <w:rStyle w:val="Hyperlink"/>
            <w:rFonts w:ascii="Garamond" w:hAnsi="Garamond" w:cs="Calibri"/>
            <w:iCs/>
          </w:rPr>
          <w:t>Students with Disability</w:t>
        </w:r>
      </w:hyperlink>
      <w:r w:rsidRPr="0099141E">
        <w:rPr>
          <w:rFonts w:ascii="Garamond" w:hAnsi="Garamond" w:cs="Calibri"/>
          <w:iCs/>
          <w:color w:val="000000"/>
        </w:rPr>
        <w:t xml:space="preserve">, such as  through reasonable adjustments to support access to learning programs, consultation with families and where required, student support groups and individual education plans  </w:t>
      </w:r>
    </w:p>
    <w:p w14:paraId="04AA83AA" w14:textId="77777777" w:rsidR="001E0E38" w:rsidRPr="005157EB" w:rsidRDefault="001E0E38" w:rsidP="001E0E38">
      <w:pPr>
        <w:pStyle w:val="ListParagraph"/>
        <w:numPr>
          <w:ilvl w:val="0"/>
          <w:numId w:val="3"/>
        </w:numPr>
        <w:spacing w:line="256" w:lineRule="auto"/>
        <w:jc w:val="both"/>
        <w:rPr>
          <w:rFonts w:ascii="Garamond" w:hAnsi="Garamond"/>
          <w:iCs/>
        </w:rPr>
      </w:pPr>
      <w:r w:rsidRPr="005157EB">
        <w:rPr>
          <w:rFonts w:ascii="Garamond" w:hAnsi="Garamond"/>
          <w:iCs/>
        </w:rPr>
        <w:t>Well-Being and health staff will undertake health promotion and social skills development in response to needs identified by student Well-Being data, classroom teachers or other school staff each year</w:t>
      </w:r>
    </w:p>
    <w:p w14:paraId="1C89BFF7" w14:textId="77777777" w:rsidR="001E0E38" w:rsidRPr="005157EB" w:rsidRDefault="001E0E38" w:rsidP="001E0E38">
      <w:pPr>
        <w:pStyle w:val="ListParagraph"/>
        <w:numPr>
          <w:ilvl w:val="0"/>
          <w:numId w:val="3"/>
        </w:numPr>
        <w:spacing w:line="256" w:lineRule="auto"/>
        <w:jc w:val="both"/>
        <w:rPr>
          <w:rFonts w:ascii="Garamond" w:hAnsi="Garamond"/>
          <w:iCs/>
        </w:rPr>
      </w:pPr>
      <w:r w:rsidRPr="005157EB">
        <w:rPr>
          <w:rFonts w:ascii="Garamond" w:hAnsi="Garamond"/>
          <w:iCs/>
        </w:rPr>
        <w:lastRenderedPageBreak/>
        <w:t xml:space="preserve">Staff will apply a trauma-informed approach to working with students who have experienced trauma </w:t>
      </w:r>
    </w:p>
    <w:p w14:paraId="6B962AD7" w14:textId="77777777" w:rsidR="001E0E38" w:rsidRPr="00785338" w:rsidRDefault="001E0E38" w:rsidP="001E0E38">
      <w:pPr>
        <w:pStyle w:val="ListParagraph"/>
        <w:numPr>
          <w:ilvl w:val="0"/>
          <w:numId w:val="3"/>
        </w:numPr>
        <w:spacing w:line="256" w:lineRule="auto"/>
        <w:jc w:val="both"/>
        <w:rPr>
          <w:rFonts w:ascii="Garamond" w:hAnsi="Garamond"/>
          <w:iCs/>
        </w:rPr>
      </w:pPr>
      <w:r w:rsidRPr="00785338">
        <w:rPr>
          <w:rFonts w:ascii="Garamond" w:hAnsi="Garamond"/>
          <w:iCs/>
        </w:rPr>
        <w:t>We have a member of staff trained in the evidence based Secret Agent Society to support students with autism or students who have social/behavioural difficulties</w:t>
      </w:r>
    </w:p>
    <w:p w14:paraId="7AF65836" w14:textId="77777777" w:rsidR="001E0E38" w:rsidRPr="00785338" w:rsidRDefault="001E0E38" w:rsidP="001E0E38">
      <w:pPr>
        <w:pStyle w:val="ListParagraph"/>
        <w:numPr>
          <w:ilvl w:val="0"/>
          <w:numId w:val="3"/>
        </w:numPr>
        <w:spacing w:line="256" w:lineRule="auto"/>
        <w:jc w:val="both"/>
        <w:rPr>
          <w:rFonts w:ascii="Garamond" w:hAnsi="Garamond"/>
          <w:iCs/>
        </w:rPr>
      </w:pPr>
      <w:r w:rsidRPr="00785338">
        <w:rPr>
          <w:rFonts w:ascii="Garamond" w:hAnsi="Garamond"/>
          <w:iCs/>
        </w:rPr>
        <w:t>Students with specific needs are included in Critical Core, a Social and Emotional tool housed as a board game.</w:t>
      </w:r>
    </w:p>
    <w:p w14:paraId="57A31537" w14:textId="4D881BAC" w:rsidR="001E0E38" w:rsidRPr="005157EB" w:rsidRDefault="001E0E38" w:rsidP="001E0E38">
      <w:pPr>
        <w:jc w:val="both"/>
        <w:rPr>
          <w:rFonts w:ascii="Garamond" w:hAnsi="Garamond"/>
          <w:iCs/>
          <w:u w:val="single"/>
        </w:rPr>
      </w:pPr>
      <w:r w:rsidRPr="005157EB">
        <w:rPr>
          <w:rFonts w:ascii="Garamond" w:hAnsi="Garamond"/>
          <w:iCs/>
          <w:u w:val="single"/>
        </w:rPr>
        <w:t>Individual:</w:t>
      </w:r>
    </w:p>
    <w:p w14:paraId="7C08A700" w14:textId="77777777" w:rsidR="005157EB" w:rsidRPr="005157EB" w:rsidRDefault="005157EB" w:rsidP="005157EB">
      <w:pPr>
        <w:jc w:val="both"/>
        <w:rPr>
          <w:rFonts w:ascii="Garamond" w:hAnsi="Garamond"/>
          <w:iCs/>
        </w:rPr>
      </w:pPr>
      <w:r w:rsidRPr="005157EB">
        <w:rPr>
          <w:rFonts w:ascii="Garamond" w:hAnsi="Garamond" w:cs="Calibri"/>
          <w:iCs/>
          <w:color w:val="000000"/>
        </w:rPr>
        <w:t>Yarrunga Primary School implements a range of strategies that support and promote individual engagement. These can include:</w:t>
      </w:r>
    </w:p>
    <w:p w14:paraId="72FB9A44" w14:textId="77777777" w:rsidR="005157EB" w:rsidRPr="005157EB" w:rsidRDefault="005157EB" w:rsidP="005157EB">
      <w:pPr>
        <w:pStyle w:val="ListParagraph"/>
        <w:numPr>
          <w:ilvl w:val="0"/>
          <w:numId w:val="5"/>
        </w:numPr>
        <w:spacing w:line="256" w:lineRule="auto"/>
        <w:jc w:val="both"/>
        <w:rPr>
          <w:rFonts w:ascii="Garamond" w:hAnsi="Garamond"/>
          <w:iCs/>
        </w:rPr>
      </w:pPr>
      <w:r w:rsidRPr="005157EB">
        <w:rPr>
          <w:rFonts w:ascii="Garamond" w:hAnsi="Garamond" w:cs="Calibri"/>
          <w:iCs/>
          <w:color w:val="000000"/>
        </w:rPr>
        <w:t>Building constructive relationships with students at risk or students who are vulnerable due to complex individual circumstances</w:t>
      </w:r>
    </w:p>
    <w:p w14:paraId="395A18DE" w14:textId="77777777" w:rsidR="005157EB" w:rsidRPr="005157EB" w:rsidRDefault="005157EB" w:rsidP="005157EB">
      <w:pPr>
        <w:pStyle w:val="ListParagraph"/>
        <w:numPr>
          <w:ilvl w:val="0"/>
          <w:numId w:val="5"/>
        </w:numPr>
        <w:spacing w:line="256" w:lineRule="auto"/>
        <w:jc w:val="both"/>
        <w:rPr>
          <w:rFonts w:ascii="Garamond" w:hAnsi="Garamond"/>
          <w:iCs/>
        </w:rPr>
      </w:pPr>
      <w:r w:rsidRPr="005157EB">
        <w:rPr>
          <w:rFonts w:ascii="Garamond" w:hAnsi="Garamond" w:cs="Calibri"/>
          <w:iCs/>
          <w:color w:val="000000"/>
        </w:rPr>
        <w:t>Meeting with student and their parent/carer to talk about how best to help the student engage with school</w:t>
      </w:r>
    </w:p>
    <w:p w14:paraId="5078C15B" w14:textId="77777777" w:rsidR="005157EB" w:rsidRPr="005157EB" w:rsidRDefault="005157EB" w:rsidP="005157EB">
      <w:pPr>
        <w:pStyle w:val="ListParagraph"/>
        <w:numPr>
          <w:ilvl w:val="0"/>
          <w:numId w:val="5"/>
        </w:numPr>
        <w:spacing w:line="256" w:lineRule="auto"/>
        <w:jc w:val="both"/>
        <w:rPr>
          <w:rFonts w:ascii="Garamond" w:hAnsi="Garamond"/>
          <w:iCs/>
        </w:rPr>
      </w:pPr>
      <w:r w:rsidRPr="005157EB">
        <w:rPr>
          <w:rFonts w:ascii="Garamond" w:hAnsi="Garamond" w:cs="Calibri"/>
          <w:iCs/>
          <w:color w:val="000000"/>
        </w:rPr>
        <w:t>Developing an</w:t>
      </w:r>
      <w:r w:rsidRPr="005157EB">
        <w:rPr>
          <w:rFonts w:ascii="Garamond" w:hAnsi="Garamond"/>
          <w:iCs/>
        </w:rPr>
        <w:t xml:space="preserve"> Individual Learning Plan and/or a Behaviour Education Plan</w:t>
      </w:r>
    </w:p>
    <w:p w14:paraId="439EAF8D" w14:textId="77777777" w:rsidR="005157EB" w:rsidRPr="005157EB" w:rsidRDefault="005157EB" w:rsidP="005157EB">
      <w:pPr>
        <w:pStyle w:val="ListParagraph"/>
        <w:numPr>
          <w:ilvl w:val="0"/>
          <w:numId w:val="5"/>
        </w:numPr>
        <w:spacing w:line="256" w:lineRule="auto"/>
        <w:jc w:val="both"/>
        <w:rPr>
          <w:rFonts w:ascii="Garamond" w:hAnsi="Garamond"/>
          <w:iCs/>
        </w:rPr>
      </w:pPr>
      <w:r w:rsidRPr="005157EB">
        <w:rPr>
          <w:rFonts w:ascii="Garamond" w:hAnsi="Garamond" w:cs="Calibri"/>
          <w:iCs/>
          <w:color w:val="000000"/>
        </w:rPr>
        <w:t>Considering if any environmental changes need to be made, for example changing the classroom set up</w:t>
      </w:r>
    </w:p>
    <w:p w14:paraId="39C198DA" w14:textId="77777777" w:rsidR="005157EB" w:rsidRPr="005157EB" w:rsidRDefault="005157EB" w:rsidP="005157EB">
      <w:pPr>
        <w:pStyle w:val="ListParagraph"/>
        <w:numPr>
          <w:ilvl w:val="0"/>
          <w:numId w:val="5"/>
        </w:numPr>
        <w:spacing w:line="256" w:lineRule="auto"/>
        <w:jc w:val="both"/>
        <w:rPr>
          <w:rFonts w:ascii="Garamond" w:hAnsi="Garamond"/>
          <w:iCs/>
        </w:rPr>
      </w:pPr>
      <w:r w:rsidRPr="005157EB">
        <w:rPr>
          <w:rFonts w:ascii="Garamond" w:hAnsi="Garamond" w:cs="Calibri"/>
          <w:iCs/>
          <w:color w:val="000000"/>
        </w:rPr>
        <w:t xml:space="preserve">Referring the student to: </w:t>
      </w:r>
    </w:p>
    <w:p w14:paraId="5311BADC" w14:textId="77777777" w:rsidR="005157EB" w:rsidRPr="005157EB" w:rsidRDefault="005157EB" w:rsidP="005157EB">
      <w:pPr>
        <w:pStyle w:val="ListParagraph"/>
        <w:numPr>
          <w:ilvl w:val="1"/>
          <w:numId w:val="5"/>
        </w:numPr>
        <w:spacing w:line="256" w:lineRule="auto"/>
        <w:jc w:val="both"/>
        <w:rPr>
          <w:rFonts w:ascii="Garamond" w:hAnsi="Garamond"/>
          <w:iCs/>
        </w:rPr>
      </w:pPr>
      <w:r w:rsidRPr="005157EB">
        <w:rPr>
          <w:rFonts w:ascii="Garamond" w:hAnsi="Garamond" w:cs="Calibri"/>
          <w:iCs/>
          <w:color w:val="000000"/>
        </w:rPr>
        <w:t xml:space="preserve">School-based Well-Being supports </w:t>
      </w:r>
    </w:p>
    <w:p w14:paraId="6A3A77B1" w14:textId="77777777" w:rsidR="005157EB" w:rsidRPr="005157EB" w:rsidRDefault="005157EB" w:rsidP="005157EB">
      <w:pPr>
        <w:pStyle w:val="ListParagraph"/>
        <w:numPr>
          <w:ilvl w:val="1"/>
          <w:numId w:val="5"/>
        </w:numPr>
        <w:spacing w:line="256" w:lineRule="auto"/>
        <w:jc w:val="both"/>
        <w:rPr>
          <w:rFonts w:ascii="Garamond" w:hAnsi="Garamond"/>
          <w:iCs/>
        </w:rPr>
      </w:pPr>
      <w:r w:rsidRPr="005157EB">
        <w:rPr>
          <w:rFonts w:ascii="Garamond" w:hAnsi="Garamond" w:cs="Calibri"/>
          <w:iCs/>
          <w:color w:val="000000"/>
        </w:rPr>
        <w:t>Student Support Services</w:t>
      </w:r>
    </w:p>
    <w:p w14:paraId="600E9F1C" w14:textId="77777777" w:rsidR="005157EB" w:rsidRPr="005157EB" w:rsidRDefault="005157EB" w:rsidP="005157EB">
      <w:pPr>
        <w:pStyle w:val="ListParagraph"/>
        <w:numPr>
          <w:ilvl w:val="1"/>
          <w:numId w:val="5"/>
        </w:numPr>
        <w:spacing w:line="256" w:lineRule="auto"/>
        <w:jc w:val="both"/>
        <w:rPr>
          <w:rFonts w:ascii="Garamond" w:hAnsi="Garamond"/>
          <w:iCs/>
        </w:rPr>
      </w:pPr>
      <w:r w:rsidRPr="005157EB">
        <w:rPr>
          <w:rFonts w:ascii="Garamond" w:hAnsi="Garamond" w:cs="Calibri"/>
          <w:iCs/>
          <w:color w:val="000000"/>
        </w:rPr>
        <w:t xml:space="preserve">Appropriate external supports such as </w:t>
      </w:r>
      <w:proofErr w:type="gramStart"/>
      <w:r w:rsidRPr="005157EB">
        <w:rPr>
          <w:rFonts w:ascii="Garamond" w:hAnsi="Garamond" w:cs="Calibri"/>
          <w:iCs/>
          <w:color w:val="000000"/>
        </w:rPr>
        <w:t>council based</w:t>
      </w:r>
      <w:proofErr w:type="gramEnd"/>
      <w:r w:rsidRPr="005157EB">
        <w:rPr>
          <w:rFonts w:ascii="Garamond" w:hAnsi="Garamond" w:cs="Calibri"/>
          <w:iCs/>
          <w:color w:val="000000"/>
        </w:rPr>
        <w:t xml:space="preserve"> youth and family services, other allied health professionals, headspace, child and adolescent mental health services or </w:t>
      </w:r>
      <w:proofErr w:type="spellStart"/>
      <w:r w:rsidRPr="005157EB">
        <w:rPr>
          <w:rFonts w:ascii="Garamond" w:hAnsi="Garamond" w:cs="Calibri"/>
          <w:iCs/>
          <w:color w:val="000000"/>
        </w:rPr>
        <w:t>ChildFirst</w:t>
      </w:r>
      <w:proofErr w:type="spellEnd"/>
    </w:p>
    <w:p w14:paraId="5245DC58" w14:textId="77777777" w:rsidR="005157EB" w:rsidRPr="005157EB" w:rsidRDefault="005157EB" w:rsidP="005157EB">
      <w:pPr>
        <w:jc w:val="both"/>
        <w:rPr>
          <w:rFonts w:ascii="Garamond" w:hAnsi="Garamond"/>
          <w:iCs/>
        </w:rPr>
      </w:pPr>
      <w:r w:rsidRPr="005157EB">
        <w:rPr>
          <w:rFonts w:ascii="Garamond" w:hAnsi="Garamond" w:cs="Calibri"/>
          <w:iCs/>
          <w:color w:val="000000"/>
        </w:rPr>
        <w:t xml:space="preserve">Where necessary the school will support the student’s family to engage by: </w:t>
      </w:r>
    </w:p>
    <w:p w14:paraId="5D22FE0C" w14:textId="7804E696" w:rsidR="005157EB" w:rsidRPr="005157EB" w:rsidRDefault="005157EB" w:rsidP="005157EB">
      <w:pPr>
        <w:pStyle w:val="ListParagraph"/>
        <w:numPr>
          <w:ilvl w:val="0"/>
          <w:numId w:val="5"/>
        </w:numPr>
        <w:spacing w:line="256" w:lineRule="auto"/>
        <w:jc w:val="both"/>
        <w:rPr>
          <w:rFonts w:ascii="Garamond" w:hAnsi="Garamond" w:cs="Calibri"/>
          <w:iCs/>
          <w:color w:val="000000"/>
        </w:rPr>
      </w:pPr>
      <w:r w:rsidRPr="005157EB">
        <w:rPr>
          <w:rFonts w:ascii="Garamond" w:hAnsi="Garamond"/>
          <w:iCs/>
        </w:rPr>
        <w:t xml:space="preserve">Being responsive and sensitive to changes in the student’s circumstances and health </w:t>
      </w:r>
      <w:r w:rsidRPr="005157EB">
        <w:rPr>
          <w:rFonts w:ascii="Garamond" w:hAnsi="Garamond" w:cs="Calibri"/>
          <w:iCs/>
          <w:color w:val="000000"/>
        </w:rPr>
        <w:t>and Well-Being</w:t>
      </w:r>
    </w:p>
    <w:p w14:paraId="227909A6" w14:textId="77777777" w:rsidR="005157EB" w:rsidRPr="005157EB" w:rsidRDefault="005157EB" w:rsidP="005157EB">
      <w:pPr>
        <w:pStyle w:val="ListParagraph"/>
        <w:numPr>
          <w:ilvl w:val="0"/>
          <w:numId w:val="5"/>
        </w:numPr>
        <w:spacing w:line="256" w:lineRule="auto"/>
        <w:jc w:val="both"/>
        <w:rPr>
          <w:rFonts w:ascii="Garamond" w:hAnsi="Garamond" w:cs="Calibri"/>
          <w:iCs/>
          <w:color w:val="000000"/>
        </w:rPr>
      </w:pPr>
      <w:r w:rsidRPr="005157EB">
        <w:rPr>
          <w:rFonts w:ascii="Garamond" w:hAnsi="Garamond" w:cs="Calibri"/>
          <w:iCs/>
          <w:color w:val="000000"/>
        </w:rPr>
        <w:t>Collaborating, where appropriate and with the support of the student and their family, with any external allied health professionals, services or agencies that are supporting the student</w:t>
      </w:r>
    </w:p>
    <w:p w14:paraId="1873DF60" w14:textId="77777777" w:rsidR="005157EB" w:rsidRPr="005157EB" w:rsidRDefault="005157EB" w:rsidP="005157EB">
      <w:pPr>
        <w:pStyle w:val="ListParagraph"/>
        <w:numPr>
          <w:ilvl w:val="0"/>
          <w:numId w:val="5"/>
        </w:numPr>
        <w:spacing w:line="256" w:lineRule="auto"/>
        <w:jc w:val="both"/>
        <w:rPr>
          <w:rFonts w:ascii="Garamond" w:hAnsi="Garamond"/>
          <w:iCs/>
        </w:rPr>
      </w:pPr>
      <w:r w:rsidRPr="005157EB">
        <w:rPr>
          <w:rFonts w:ascii="Garamond" w:hAnsi="Garamond" w:cs="Calibri"/>
          <w:iCs/>
          <w:color w:val="000000"/>
        </w:rPr>
        <w:t>Monitoring individual student attendance and developing an Attendance Improvement Plans in collaboration with the student and their family</w:t>
      </w:r>
    </w:p>
    <w:p w14:paraId="304D36F3" w14:textId="77777777" w:rsidR="005157EB" w:rsidRPr="005157EB" w:rsidRDefault="005157EB" w:rsidP="005157EB">
      <w:pPr>
        <w:pStyle w:val="ListParagraph"/>
        <w:numPr>
          <w:ilvl w:val="0"/>
          <w:numId w:val="5"/>
        </w:numPr>
        <w:spacing w:line="256" w:lineRule="auto"/>
        <w:jc w:val="both"/>
        <w:rPr>
          <w:rFonts w:ascii="Garamond" w:hAnsi="Garamond"/>
          <w:iCs/>
        </w:rPr>
      </w:pPr>
      <w:r w:rsidRPr="005157EB">
        <w:rPr>
          <w:rFonts w:ascii="Garamond" w:hAnsi="Garamond" w:cs="Calibri"/>
          <w:iCs/>
          <w:color w:val="000000"/>
        </w:rPr>
        <w:t>Running regular Student Support Group meetings for all students:</w:t>
      </w:r>
    </w:p>
    <w:p w14:paraId="1D41D049" w14:textId="77777777" w:rsidR="005157EB" w:rsidRPr="005157EB" w:rsidRDefault="005157EB" w:rsidP="005157EB">
      <w:pPr>
        <w:pStyle w:val="ListParagraph"/>
        <w:numPr>
          <w:ilvl w:val="1"/>
          <w:numId w:val="5"/>
        </w:numPr>
        <w:spacing w:line="256" w:lineRule="auto"/>
        <w:jc w:val="both"/>
        <w:rPr>
          <w:rFonts w:ascii="Garamond" w:hAnsi="Garamond"/>
          <w:iCs/>
        </w:rPr>
      </w:pPr>
      <w:r w:rsidRPr="005157EB">
        <w:rPr>
          <w:rFonts w:ascii="Garamond" w:hAnsi="Garamond" w:cs="Calibri"/>
          <w:iCs/>
          <w:color w:val="000000"/>
        </w:rPr>
        <w:t>With a disability</w:t>
      </w:r>
    </w:p>
    <w:p w14:paraId="00E0495B" w14:textId="77777777" w:rsidR="005157EB" w:rsidRPr="005157EB" w:rsidRDefault="005157EB" w:rsidP="005157EB">
      <w:pPr>
        <w:pStyle w:val="ListParagraph"/>
        <w:numPr>
          <w:ilvl w:val="1"/>
          <w:numId w:val="5"/>
        </w:numPr>
        <w:spacing w:line="256" w:lineRule="auto"/>
        <w:jc w:val="both"/>
        <w:rPr>
          <w:rFonts w:ascii="Garamond" w:hAnsi="Garamond"/>
          <w:iCs/>
        </w:rPr>
      </w:pPr>
      <w:r w:rsidRPr="005157EB">
        <w:rPr>
          <w:rFonts w:ascii="Garamond" w:hAnsi="Garamond" w:cs="Calibri"/>
          <w:iCs/>
          <w:color w:val="000000"/>
        </w:rPr>
        <w:t>In Out of Home Care (</w:t>
      </w:r>
      <w:proofErr w:type="spellStart"/>
      <w:r w:rsidRPr="005157EB">
        <w:rPr>
          <w:rFonts w:ascii="Garamond" w:hAnsi="Garamond" w:cs="Calibri"/>
          <w:iCs/>
          <w:color w:val="000000"/>
        </w:rPr>
        <w:t>OoHC</w:t>
      </w:r>
      <w:proofErr w:type="spellEnd"/>
      <w:r w:rsidRPr="005157EB">
        <w:rPr>
          <w:rFonts w:ascii="Garamond" w:hAnsi="Garamond" w:cs="Calibri"/>
          <w:iCs/>
          <w:color w:val="000000"/>
        </w:rPr>
        <w:t>)</w:t>
      </w:r>
    </w:p>
    <w:p w14:paraId="3035B88E" w14:textId="683C8F1F" w:rsidR="009B083B" w:rsidRPr="003D36D5" w:rsidRDefault="005157EB" w:rsidP="003D36D5">
      <w:pPr>
        <w:pStyle w:val="ListParagraph"/>
        <w:numPr>
          <w:ilvl w:val="1"/>
          <w:numId w:val="5"/>
        </w:numPr>
        <w:spacing w:line="256" w:lineRule="auto"/>
        <w:jc w:val="both"/>
        <w:rPr>
          <w:rFonts w:ascii="Garamond" w:hAnsi="Garamond"/>
          <w:iCs/>
        </w:rPr>
      </w:pPr>
      <w:r w:rsidRPr="005157EB">
        <w:rPr>
          <w:rFonts w:ascii="Garamond" w:hAnsi="Garamond" w:cs="Calibri"/>
          <w:iCs/>
          <w:color w:val="000000"/>
        </w:rPr>
        <w:t>and with other complex needs that require ongoing support and monitoring.</w:t>
      </w:r>
    </w:p>
    <w:p w14:paraId="489B9326" w14:textId="77777777" w:rsidR="003D36D5" w:rsidRPr="003D36D5" w:rsidRDefault="003D36D5" w:rsidP="003D36D5">
      <w:pPr>
        <w:pStyle w:val="ListParagraph"/>
        <w:spacing w:line="256" w:lineRule="auto"/>
        <w:ind w:left="1440"/>
        <w:jc w:val="both"/>
        <w:rPr>
          <w:rFonts w:ascii="Garamond" w:hAnsi="Garamond"/>
          <w:iCs/>
        </w:rPr>
      </w:pPr>
    </w:p>
    <w:p w14:paraId="47B3FA51" w14:textId="5273A424" w:rsidR="008F633F" w:rsidRPr="002E525D" w:rsidRDefault="008F633F" w:rsidP="004126FB">
      <w:pPr>
        <w:pStyle w:val="ListParagraph"/>
        <w:numPr>
          <w:ilvl w:val="0"/>
          <w:numId w:val="12"/>
        </w:numPr>
        <w:ind w:left="714" w:hanging="357"/>
        <w:jc w:val="both"/>
        <w:outlineLvl w:val="2"/>
        <w:rPr>
          <w:rFonts w:ascii="Garamond" w:eastAsiaTheme="majorEastAsia" w:hAnsi="Garamond" w:cstheme="majorBidi"/>
          <w:b/>
          <w:color w:val="000000" w:themeColor="text1"/>
          <w:sz w:val="24"/>
          <w:szCs w:val="24"/>
        </w:rPr>
      </w:pPr>
      <w:r w:rsidRPr="002E525D">
        <w:rPr>
          <w:rFonts w:ascii="Garamond" w:eastAsiaTheme="majorEastAsia" w:hAnsi="Garamond" w:cstheme="majorBidi"/>
          <w:b/>
          <w:color w:val="000000" w:themeColor="text1"/>
          <w:sz w:val="24"/>
          <w:szCs w:val="24"/>
        </w:rPr>
        <w:t>Identifying students in need of support</w:t>
      </w:r>
    </w:p>
    <w:p w14:paraId="38925E9A" w14:textId="77777777" w:rsidR="003B07ED" w:rsidRPr="003B07ED" w:rsidRDefault="003B07ED" w:rsidP="003B07ED">
      <w:pPr>
        <w:jc w:val="both"/>
        <w:rPr>
          <w:rFonts w:ascii="Garamond" w:hAnsi="Garamond"/>
          <w:iCs/>
        </w:rPr>
      </w:pPr>
      <w:r w:rsidRPr="003B07ED">
        <w:rPr>
          <w:rFonts w:ascii="Garamond" w:hAnsi="Garamond"/>
          <w:iCs/>
        </w:rPr>
        <w:t>Yarrunga Primary School is committed to providing the necessary support to ensure our students are supported intellectually, emotionally and socially. The Well-Being Team plays a significant role in developing and implementing strategies that help identify students in need of support and enhance student Well-Being. Yarrunga Primary School will utilise the following information and tools to identify students in need of extra emotional, social or educational support:</w:t>
      </w:r>
    </w:p>
    <w:p w14:paraId="6243FF2D" w14:textId="77777777" w:rsidR="003B07ED" w:rsidRPr="003B07ED" w:rsidRDefault="003B07ED" w:rsidP="003B07ED">
      <w:pPr>
        <w:pStyle w:val="ListParagraph"/>
        <w:numPr>
          <w:ilvl w:val="0"/>
          <w:numId w:val="7"/>
        </w:numPr>
        <w:spacing w:line="256" w:lineRule="auto"/>
        <w:jc w:val="both"/>
        <w:rPr>
          <w:rFonts w:ascii="Garamond" w:hAnsi="Garamond"/>
          <w:iCs/>
        </w:rPr>
      </w:pPr>
      <w:r w:rsidRPr="003B07ED">
        <w:rPr>
          <w:rFonts w:ascii="Garamond" w:hAnsi="Garamond"/>
          <w:iCs/>
        </w:rPr>
        <w:t>Personal, health and learning information gathered upon enrolment and while the student is enrolled</w:t>
      </w:r>
    </w:p>
    <w:p w14:paraId="65A15B41" w14:textId="77777777" w:rsidR="003B07ED" w:rsidRPr="003B07ED" w:rsidRDefault="003B07ED" w:rsidP="003B07ED">
      <w:pPr>
        <w:pStyle w:val="ListParagraph"/>
        <w:numPr>
          <w:ilvl w:val="0"/>
          <w:numId w:val="7"/>
        </w:numPr>
        <w:spacing w:line="256" w:lineRule="auto"/>
        <w:jc w:val="both"/>
        <w:rPr>
          <w:rFonts w:ascii="Garamond" w:hAnsi="Garamond"/>
          <w:iCs/>
        </w:rPr>
      </w:pPr>
      <w:r w:rsidRPr="003B07ED">
        <w:rPr>
          <w:rFonts w:ascii="Garamond" w:hAnsi="Garamond"/>
          <w:iCs/>
        </w:rPr>
        <w:t>Attendance records</w:t>
      </w:r>
    </w:p>
    <w:p w14:paraId="7A36BAC1" w14:textId="77777777" w:rsidR="003B07ED" w:rsidRPr="003B07ED" w:rsidRDefault="003B07ED" w:rsidP="003B07ED">
      <w:pPr>
        <w:pStyle w:val="ListParagraph"/>
        <w:numPr>
          <w:ilvl w:val="0"/>
          <w:numId w:val="7"/>
        </w:numPr>
        <w:spacing w:line="256" w:lineRule="auto"/>
        <w:jc w:val="both"/>
        <w:rPr>
          <w:rFonts w:ascii="Garamond" w:hAnsi="Garamond"/>
          <w:iCs/>
        </w:rPr>
      </w:pPr>
      <w:r w:rsidRPr="003B07ED">
        <w:rPr>
          <w:rFonts w:ascii="Garamond" w:hAnsi="Garamond"/>
          <w:iCs/>
        </w:rPr>
        <w:t>Academic performance</w:t>
      </w:r>
    </w:p>
    <w:p w14:paraId="20A77EC4" w14:textId="77777777" w:rsidR="003B07ED" w:rsidRPr="003B07ED" w:rsidRDefault="003B07ED" w:rsidP="003B07ED">
      <w:pPr>
        <w:pStyle w:val="ListParagraph"/>
        <w:numPr>
          <w:ilvl w:val="0"/>
          <w:numId w:val="7"/>
        </w:numPr>
        <w:spacing w:line="256" w:lineRule="auto"/>
        <w:jc w:val="both"/>
        <w:rPr>
          <w:rFonts w:ascii="Garamond" w:hAnsi="Garamond"/>
          <w:iCs/>
        </w:rPr>
      </w:pPr>
      <w:r w:rsidRPr="003B07ED">
        <w:rPr>
          <w:rFonts w:ascii="Garamond" w:hAnsi="Garamond"/>
          <w:iCs/>
        </w:rPr>
        <w:t xml:space="preserve">Observations by school staff such as </w:t>
      </w:r>
      <w:r w:rsidRPr="003B07ED">
        <w:rPr>
          <w:rFonts w:ascii="Garamond" w:hAnsi="Garamond" w:cs="Calibri"/>
          <w:iCs/>
          <w:color w:val="000000"/>
        </w:rPr>
        <w:t>changes in engagement, behaviour, self-care, social connectedness and motivation</w:t>
      </w:r>
    </w:p>
    <w:p w14:paraId="54B6FA65" w14:textId="77777777" w:rsidR="003B07ED" w:rsidRPr="003B07ED" w:rsidRDefault="003B07ED" w:rsidP="003B07ED">
      <w:pPr>
        <w:pStyle w:val="ListParagraph"/>
        <w:numPr>
          <w:ilvl w:val="0"/>
          <w:numId w:val="7"/>
        </w:numPr>
        <w:spacing w:line="256" w:lineRule="auto"/>
        <w:jc w:val="both"/>
        <w:rPr>
          <w:rFonts w:ascii="Garamond" w:hAnsi="Garamond"/>
          <w:iCs/>
        </w:rPr>
      </w:pPr>
      <w:r w:rsidRPr="003B07ED">
        <w:rPr>
          <w:rFonts w:ascii="Garamond" w:hAnsi="Garamond"/>
          <w:iCs/>
        </w:rPr>
        <w:t>Attendance, yard duty and suspension data</w:t>
      </w:r>
    </w:p>
    <w:p w14:paraId="0AB0E2B1" w14:textId="77777777" w:rsidR="003B07ED" w:rsidRPr="003B07ED" w:rsidRDefault="003B07ED" w:rsidP="003B07ED">
      <w:pPr>
        <w:pStyle w:val="ListParagraph"/>
        <w:numPr>
          <w:ilvl w:val="0"/>
          <w:numId w:val="7"/>
        </w:numPr>
        <w:spacing w:line="256" w:lineRule="auto"/>
        <w:jc w:val="both"/>
        <w:rPr>
          <w:rFonts w:ascii="Garamond" w:hAnsi="Garamond"/>
          <w:iCs/>
        </w:rPr>
      </w:pPr>
      <w:r w:rsidRPr="003B07ED">
        <w:rPr>
          <w:rFonts w:ascii="Garamond" w:hAnsi="Garamond"/>
          <w:iCs/>
        </w:rPr>
        <w:t>Engagement with families</w:t>
      </w:r>
    </w:p>
    <w:p w14:paraId="3EF5464A" w14:textId="77777777" w:rsidR="003B07ED" w:rsidRPr="003B07ED" w:rsidRDefault="003B07ED" w:rsidP="003B07ED">
      <w:pPr>
        <w:pStyle w:val="ListParagraph"/>
        <w:numPr>
          <w:ilvl w:val="0"/>
          <w:numId w:val="7"/>
        </w:numPr>
        <w:spacing w:line="256" w:lineRule="auto"/>
        <w:jc w:val="both"/>
        <w:rPr>
          <w:rFonts w:ascii="Garamond" w:hAnsi="Garamond"/>
          <w:iCs/>
        </w:rPr>
      </w:pPr>
      <w:r w:rsidRPr="003B07ED">
        <w:rPr>
          <w:rFonts w:ascii="Garamond" w:hAnsi="Garamond"/>
          <w:iCs/>
        </w:rPr>
        <w:lastRenderedPageBreak/>
        <w:t>Self-referrals or referrals from peers</w:t>
      </w:r>
    </w:p>
    <w:p w14:paraId="3255C292" w14:textId="77777777" w:rsidR="009B083B" w:rsidRPr="002E525D" w:rsidRDefault="009B083B" w:rsidP="002C1D78">
      <w:pPr>
        <w:pStyle w:val="ListParagraph"/>
        <w:jc w:val="both"/>
        <w:rPr>
          <w:rFonts w:ascii="Garamond" w:hAnsi="Garamond"/>
        </w:rPr>
      </w:pPr>
    </w:p>
    <w:p w14:paraId="4449129E" w14:textId="5C63CA67" w:rsidR="00B9138A" w:rsidRPr="002E525D" w:rsidRDefault="00B9138A" w:rsidP="004126FB">
      <w:pPr>
        <w:pStyle w:val="ListParagraph"/>
        <w:numPr>
          <w:ilvl w:val="0"/>
          <w:numId w:val="12"/>
        </w:numPr>
        <w:ind w:left="714" w:hanging="357"/>
        <w:jc w:val="both"/>
        <w:outlineLvl w:val="2"/>
        <w:rPr>
          <w:rFonts w:ascii="Garamond" w:eastAsiaTheme="majorEastAsia" w:hAnsi="Garamond" w:cstheme="majorBidi"/>
          <w:b/>
          <w:color w:val="000000" w:themeColor="text1"/>
          <w:sz w:val="24"/>
          <w:szCs w:val="24"/>
        </w:rPr>
      </w:pPr>
      <w:r w:rsidRPr="002E525D">
        <w:rPr>
          <w:rFonts w:ascii="Garamond" w:eastAsiaTheme="majorEastAsia" w:hAnsi="Garamond" w:cstheme="majorBidi"/>
          <w:b/>
          <w:color w:val="000000" w:themeColor="text1"/>
          <w:sz w:val="24"/>
          <w:szCs w:val="24"/>
        </w:rPr>
        <w:t>Student rights and responsibilities</w:t>
      </w:r>
    </w:p>
    <w:p w14:paraId="7B58B059" w14:textId="0781D86C" w:rsidR="00B9138A" w:rsidRPr="00353D27" w:rsidRDefault="00A85428" w:rsidP="002C1D78">
      <w:pPr>
        <w:jc w:val="both"/>
        <w:rPr>
          <w:rFonts w:ascii="Garamond" w:hAnsi="Garamond"/>
        </w:rPr>
      </w:pPr>
      <w:r w:rsidRPr="002E525D">
        <w:rPr>
          <w:rFonts w:ascii="Garamond" w:hAnsi="Garamond"/>
        </w:rPr>
        <w:t xml:space="preserve">All </w:t>
      </w:r>
      <w:r w:rsidR="003A3C16" w:rsidRPr="002E525D">
        <w:rPr>
          <w:rFonts w:ascii="Garamond" w:hAnsi="Garamond"/>
        </w:rPr>
        <w:t>members of our school community have a right to experience a safe and supportive school environment. We expect that al</w:t>
      </w:r>
      <w:r w:rsidR="00F86F49" w:rsidRPr="002E525D">
        <w:rPr>
          <w:rFonts w:ascii="Garamond" w:hAnsi="Garamond"/>
        </w:rPr>
        <w:t>l students, staff, parents and carers</w:t>
      </w:r>
      <w:r w:rsidR="003A3C16" w:rsidRPr="002E525D">
        <w:rPr>
          <w:rFonts w:ascii="Garamond" w:hAnsi="Garamond"/>
        </w:rPr>
        <w:t xml:space="preserve"> treat each other with respect and dignity. </w:t>
      </w:r>
      <w:r w:rsidR="00180687" w:rsidRPr="002E525D">
        <w:rPr>
          <w:rFonts w:ascii="Garamond" w:hAnsi="Garamond"/>
        </w:rPr>
        <w:t xml:space="preserve">Our school’s </w:t>
      </w:r>
      <w:r w:rsidR="00180687" w:rsidRPr="00353D27">
        <w:rPr>
          <w:rFonts w:ascii="Garamond" w:hAnsi="Garamond"/>
        </w:rPr>
        <w:t xml:space="preserve">Statement of Values highlights the rights and responsibilities of members of our community. </w:t>
      </w:r>
    </w:p>
    <w:p w14:paraId="60C9826B" w14:textId="4503D18B" w:rsidR="003A3C16" w:rsidRPr="00353D27" w:rsidRDefault="003A3C16" w:rsidP="002C1D78">
      <w:pPr>
        <w:jc w:val="both"/>
        <w:rPr>
          <w:rFonts w:ascii="Garamond" w:hAnsi="Garamond"/>
        </w:rPr>
      </w:pPr>
      <w:r w:rsidRPr="00353D27">
        <w:rPr>
          <w:rFonts w:ascii="Garamond" w:hAnsi="Garamond"/>
        </w:rPr>
        <w:t>Students have the right to:</w:t>
      </w:r>
    </w:p>
    <w:p w14:paraId="3E8A97AA" w14:textId="6788B3FB" w:rsidR="003A3C16" w:rsidRPr="00353D27" w:rsidRDefault="00D6404C" w:rsidP="002C1D78">
      <w:pPr>
        <w:pStyle w:val="ListParagraph"/>
        <w:numPr>
          <w:ilvl w:val="0"/>
          <w:numId w:val="17"/>
        </w:numPr>
        <w:jc w:val="both"/>
        <w:rPr>
          <w:rFonts w:ascii="Garamond" w:hAnsi="Garamond"/>
        </w:rPr>
      </w:pPr>
      <w:r w:rsidRPr="00353D27">
        <w:rPr>
          <w:rFonts w:ascii="Garamond" w:hAnsi="Garamond"/>
        </w:rPr>
        <w:t>p</w:t>
      </w:r>
      <w:r w:rsidR="003A3C16" w:rsidRPr="00353D27">
        <w:rPr>
          <w:rFonts w:ascii="Garamond" w:hAnsi="Garamond"/>
        </w:rPr>
        <w:t>articipate fully in their education</w:t>
      </w:r>
    </w:p>
    <w:p w14:paraId="2C83919C" w14:textId="0D2320DA" w:rsidR="003A3C16" w:rsidRPr="00353D27" w:rsidRDefault="00D6404C" w:rsidP="002C1D78">
      <w:pPr>
        <w:pStyle w:val="ListParagraph"/>
        <w:numPr>
          <w:ilvl w:val="0"/>
          <w:numId w:val="17"/>
        </w:numPr>
        <w:jc w:val="both"/>
        <w:rPr>
          <w:rFonts w:ascii="Garamond" w:hAnsi="Garamond"/>
        </w:rPr>
      </w:pPr>
      <w:r w:rsidRPr="00353D27">
        <w:rPr>
          <w:rFonts w:ascii="Garamond" w:hAnsi="Garamond"/>
        </w:rPr>
        <w:t>f</w:t>
      </w:r>
      <w:r w:rsidR="003A3C16" w:rsidRPr="00353D27">
        <w:rPr>
          <w:rFonts w:ascii="Garamond" w:hAnsi="Garamond"/>
        </w:rPr>
        <w:t>eel safe, secure and happy at school</w:t>
      </w:r>
    </w:p>
    <w:p w14:paraId="1A76A6CA" w14:textId="32D0393C" w:rsidR="003A3C16" w:rsidRPr="00353D27" w:rsidRDefault="00D6404C" w:rsidP="002C1D78">
      <w:pPr>
        <w:pStyle w:val="ListParagraph"/>
        <w:numPr>
          <w:ilvl w:val="0"/>
          <w:numId w:val="17"/>
        </w:numPr>
        <w:jc w:val="both"/>
        <w:rPr>
          <w:rFonts w:ascii="Garamond" w:hAnsi="Garamond"/>
        </w:rPr>
      </w:pPr>
      <w:r w:rsidRPr="00353D27">
        <w:rPr>
          <w:rFonts w:ascii="Garamond" w:hAnsi="Garamond"/>
        </w:rPr>
        <w:t>l</w:t>
      </w:r>
      <w:r w:rsidR="003A3C16" w:rsidRPr="00353D27">
        <w:rPr>
          <w:rFonts w:ascii="Garamond" w:hAnsi="Garamond"/>
        </w:rPr>
        <w:t xml:space="preserve">earn in an environment free from bullying, harassment, violence, </w:t>
      </w:r>
      <w:r w:rsidR="00B67C03" w:rsidRPr="00353D27">
        <w:rPr>
          <w:rFonts w:ascii="Garamond" w:hAnsi="Garamond"/>
        </w:rPr>
        <w:t xml:space="preserve">racism, </w:t>
      </w:r>
      <w:r w:rsidR="003A3C16" w:rsidRPr="00353D27">
        <w:rPr>
          <w:rFonts w:ascii="Garamond" w:hAnsi="Garamond"/>
        </w:rPr>
        <w:t>discrimination or intimidation</w:t>
      </w:r>
      <w:r w:rsidR="00F27F68" w:rsidRPr="00353D27">
        <w:rPr>
          <w:rFonts w:ascii="Garamond" w:hAnsi="Garamond"/>
        </w:rPr>
        <w:t xml:space="preserve"> </w:t>
      </w:r>
    </w:p>
    <w:p w14:paraId="32443E36" w14:textId="4EF2344D" w:rsidR="003A3C16" w:rsidRPr="00353D27" w:rsidRDefault="00D6404C" w:rsidP="002C1D78">
      <w:pPr>
        <w:pStyle w:val="ListParagraph"/>
        <w:numPr>
          <w:ilvl w:val="0"/>
          <w:numId w:val="17"/>
        </w:numPr>
        <w:jc w:val="both"/>
        <w:rPr>
          <w:rFonts w:ascii="Garamond" w:hAnsi="Garamond"/>
        </w:rPr>
      </w:pPr>
      <w:r w:rsidRPr="00353D27">
        <w:rPr>
          <w:rFonts w:ascii="Garamond" w:hAnsi="Garamond"/>
        </w:rPr>
        <w:t>e</w:t>
      </w:r>
      <w:r w:rsidR="003A3C16" w:rsidRPr="00353D27">
        <w:rPr>
          <w:rFonts w:ascii="Garamond" w:hAnsi="Garamond"/>
        </w:rPr>
        <w:t>xpress their ideas, feelings and concerns</w:t>
      </w:r>
      <w:r w:rsidRPr="00353D27">
        <w:rPr>
          <w:rFonts w:ascii="Garamond" w:hAnsi="Garamond"/>
        </w:rPr>
        <w:t>.</w:t>
      </w:r>
      <w:r w:rsidR="003A3C16" w:rsidRPr="00353D27">
        <w:rPr>
          <w:rFonts w:ascii="Garamond" w:hAnsi="Garamond"/>
        </w:rPr>
        <w:t xml:space="preserve"> </w:t>
      </w:r>
    </w:p>
    <w:p w14:paraId="0DFACD87" w14:textId="00E781D1" w:rsidR="003A3C16" w:rsidRPr="00353D27" w:rsidRDefault="003A3C16" w:rsidP="002C1D78">
      <w:pPr>
        <w:jc w:val="both"/>
        <w:rPr>
          <w:rFonts w:ascii="Garamond" w:hAnsi="Garamond"/>
        </w:rPr>
      </w:pPr>
      <w:r w:rsidRPr="00353D27">
        <w:rPr>
          <w:rFonts w:ascii="Garamond" w:hAnsi="Garamond"/>
        </w:rPr>
        <w:t>Students have the responsibility to:</w:t>
      </w:r>
    </w:p>
    <w:p w14:paraId="4C6BEEC4" w14:textId="64434984" w:rsidR="003A3C16" w:rsidRPr="00353D27" w:rsidRDefault="00D6404C" w:rsidP="002C1D78">
      <w:pPr>
        <w:pStyle w:val="ListParagraph"/>
        <w:numPr>
          <w:ilvl w:val="0"/>
          <w:numId w:val="18"/>
        </w:numPr>
        <w:jc w:val="both"/>
        <w:rPr>
          <w:rFonts w:ascii="Garamond" w:hAnsi="Garamond"/>
        </w:rPr>
      </w:pPr>
      <w:r w:rsidRPr="00353D27">
        <w:rPr>
          <w:rFonts w:ascii="Garamond" w:hAnsi="Garamond"/>
        </w:rPr>
        <w:t>p</w:t>
      </w:r>
      <w:r w:rsidR="003A3C16" w:rsidRPr="00353D27">
        <w:rPr>
          <w:rFonts w:ascii="Garamond" w:hAnsi="Garamond"/>
        </w:rPr>
        <w:t>articipate fully in their educational program</w:t>
      </w:r>
    </w:p>
    <w:p w14:paraId="2BCD5321" w14:textId="5CA4E1D0" w:rsidR="003A3C16" w:rsidRPr="00353D27" w:rsidRDefault="00D6404C" w:rsidP="002C1D78">
      <w:pPr>
        <w:pStyle w:val="ListParagraph"/>
        <w:numPr>
          <w:ilvl w:val="0"/>
          <w:numId w:val="18"/>
        </w:numPr>
        <w:jc w:val="both"/>
        <w:rPr>
          <w:rFonts w:ascii="Garamond" w:hAnsi="Garamond"/>
        </w:rPr>
      </w:pPr>
      <w:r w:rsidRPr="00353D27">
        <w:rPr>
          <w:rFonts w:ascii="Garamond" w:hAnsi="Garamond"/>
        </w:rPr>
        <w:t>d</w:t>
      </w:r>
      <w:r w:rsidR="003A3C16" w:rsidRPr="00353D27">
        <w:rPr>
          <w:rFonts w:ascii="Garamond" w:hAnsi="Garamond"/>
        </w:rPr>
        <w:t>isplay positive behaviours that demonstrate respect for themselv</w:t>
      </w:r>
      <w:r w:rsidRPr="00353D27">
        <w:rPr>
          <w:rFonts w:ascii="Garamond" w:hAnsi="Garamond"/>
        </w:rPr>
        <w:t>es, their peers, their t</w:t>
      </w:r>
      <w:r w:rsidR="003A3C16" w:rsidRPr="00353D27">
        <w:rPr>
          <w:rFonts w:ascii="Garamond" w:hAnsi="Garamond"/>
        </w:rPr>
        <w:t>eachers and members of the school community</w:t>
      </w:r>
    </w:p>
    <w:p w14:paraId="724140E1" w14:textId="5AC2AB92" w:rsidR="003A3C16" w:rsidRPr="00353D27" w:rsidRDefault="00D6404C" w:rsidP="002C1D78">
      <w:pPr>
        <w:pStyle w:val="ListParagraph"/>
        <w:numPr>
          <w:ilvl w:val="0"/>
          <w:numId w:val="18"/>
        </w:numPr>
        <w:jc w:val="both"/>
        <w:rPr>
          <w:rFonts w:ascii="Garamond" w:hAnsi="Garamond"/>
        </w:rPr>
      </w:pPr>
      <w:r w:rsidRPr="00353D27">
        <w:rPr>
          <w:rFonts w:ascii="Garamond" w:hAnsi="Garamond"/>
        </w:rPr>
        <w:t>r</w:t>
      </w:r>
      <w:r w:rsidR="003A3C16" w:rsidRPr="00353D27">
        <w:rPr>
          <w:rFonts w:ascii="Garamond" w:hAnsi="Garamond"/>
        </w:rPr>
        <w:t>espect the right of others to learn</w:t>
      </w:r>
      <w:r w:rsidRPr="00353D27">
        <w:rPr>
          <w:rFonts w:ascii="Garamond" w:hAnsi="Garamond"/>
        </w:rPr>
        <w:t>.</w:t>
      </w:r>
    </w:p>
    <w:p w14:paraId="35972C1D" w14:textId="2B91EF5D" w:rsidR="003A3C16" w:rsidRPr="002E525D" w:rsidRDefault="00D6404C" w:rsidP="002C1D78">
      <w:pPr>
        <w:jc w:val="both"/>
        <w:rPr>
          <w:rFonts w:ascii="Garamond" w:hAnsi="Garamond"/>
        </w:rPr>
      </w:pPr>
      <w:r w:rsidRPr="002E525D">
        <w:rPr>
          <w:rFonts w:ascii="Garamond" w:hAnsi="Garamond"/>
        </w:rPr>
        <w:t>Students who may have a complaint or concern about something that has happened at school are encouraged to speak to their parents or carers and approach a trusted teacher or a member of the school leadership team.</w:t>
      </w:r>
      <w:r w:rsidR="00896EFC" w:rsidRPr="002E525D">
        <w:rPr>
          <w:rFonts w:ascii="Garamond" w:hAnsi="Garamond"/>
        </w:rPr>
        <w:t xml:space="preserve"> Further information about raising a complaint or concern is available in our Complaints Policy.</w:t>
      </w:r>
    </w:p>
    <w:p w14:paraId="4CBF10BF" w14:textId="0DEC700C" w:rsidR="003A3C16" w:rsidRPr="002E525D" w:rsidRDefault="00B9138A" w:rsidP="004126FB">
      <w:pPr>
        <w:pStyle w:val="ListParagraph"/>
        <w:numPr>
          <w:ilvl w:val="0"/>
          <w:numId w:val="12"/>
        </w:numPr>
        <w:ind w:left="714" w:hanging="357"/>
        <w:jc w:val="both"/>
        <w:outlineLvl w:val="2"/>
        <w:rPr>
          <w:rFonts w:ascii="Garamond" w:eastAsiaTheme="majorEastAsia" w:hAnsi="Garamond" w:cstheme="majorBidi"/>
          <w:b/>
          <w:color w:val="000000" w:themeColor="text1"/>
          <w:sz w:val="24"/>
          <w:szCs w:val="24"/>
        </w:rPr>
      </w:pPr>
      <w:r w:rsidRPr="002E525D">
        <w:rPr>
          <w:rFonts w:ascii="Garamond" w:eastAsiaTheme="majorEastAsia" w:hAnsi="Garamond" w:cstheme="majorBidi"/>
          <w:b/>
          <w:color w:val="000000" w:themeColor="text1"/>
          <w:sz w:val="24"/>
          <w:szCs w:val="24"/>
        </w:rPr>
        <w:t xml:space="preserve">Student behavioural </w:t>
      </w:r>
      <w:r w:rsidRPr="00353D27">
        <w:rPr>
          <w:rFonts w:ascii="Garamond" w:eastAsiaTheme="majorEastAsia" w:hAnsi="Garamond" w:cstheme="majorBidi"/>
          <w:b/>
          <w:color w:val="000000" w:themeColor="text1"/>
          <w:sz w:val="24"/>
          <w:szCs w:val="24"/>
        </w:rPr>
        <w:t xml:space="preserve">expectations </w:t>
      </w:r>
      <w:r w:rsidR="00AF616E" w:rsidRPr="00353D27">
        <w:rPr>
          <w:rFonts w:ascii="Garamond" w:eastAsiaTheme="majorEastAsia" w:hAnsi="Garamond" w:cstheme="majorBidi"/>
          <w:b/>
          <w:color w:val="000000" w:themeColor="text1"/>
          <w:sz w:val="24"/>
          <w:szCs w:val="24"/>
        </w:rPr>
        <w:t>and management</w:t>
      </w:r>
    </w:p>
    <w:p w14:paraId="7477DD77" w14:textId="77777777" w:rsidR="0062557F" w:rsidRPr="004051DB" w:rsidRDefault="0062557F" w:rsidP="0062557F">
      <w:pPr>
        <w:jc w:val="both"/>
        <w:rPr>
          <w:rFonts w:ascii="Garamond" w:hAnsi="Garamond"/>
          <w:iCs/>
        </w:rPr>
      </w:pPr>
      <w:r w:rsidRPr="004051DB">
        <w:rPr>
          <w:rFonts w:ascii="Garamond" w:hAnsi="Garamond"/>
          <w:iCs/>
        </w:rPr>
        <w:t xml:space="preserve">We have set high behavioural expectations of students, staff and families, but recognise that behaviours are not learnt in a vacuum and people have varying skill levels regarding self-regulation and social interaction. With this at the forefront of our mind and in line with our therapeutic approach, vary our expectations and our approaches to meet our students point of need, and work with them to develop their capacity to behave appropriately. Student bullying behaviour will be responded to in accordance with Yarrunga Primary School’s Bullying policy. </w:t>
      </w:r>
    </w:p>
    <w:p w14:paraId="6F5FD472" w14:textId="6073A399" w:rsidR="004051DB" w:rsidRPr="004051DB" w:rsidRDefault="004051DB" w:rsidP="0062557F">
      <w:pPr>
        <w:jc w:val="both"/>
        <w:rPr>
          <w:rFonts w:ascii="Garamond" w:hAnsi="Garamond"/>
          <w:iCs/>
        </w:rPr>
      </w:pPr>
      <w:r w:rsidRPr="004051DB">
        <w:rPr>
          <w:rFonts w:ascii="Garamond" w:hAnsi="Garamond"/>
          <w:iCs/>
        </w:rPr>
        <w:t xml:space="preserve">When a student acts in breach of the behaviour standards of our school community, Yarrunga Primary School will institute a staged response, consistent with the Department’s policies on behaviour, discipline and student wellbeing and engagement. Where appropriate, parents will be informed about the inappropriate behaviour and the disciplinary action taken by teachers and other school staff. </w:t>
      </w:r>
    </w:p>
    <w:p w14:paraId="5A0C72E6" w14:textId="77777777" w:rsidR="0062557F" w:rsidRPr="004051DB" w:rsidRDefault="0062557F" w:rsidP="0062557F">
      <w:pPr>
        <w:jc w:val="both"/>
        <w:rPr>
          <w:rFonts w:ascii="Garamond" w:hAnsi="Garamond"/>
          <w:iCs/>
        </w:rPr>
      </w:pPr>
      <w:r w:rsidRPr="004051DB">
        <w:rPr>
          <w:rFonts w:ascii="Garamond" w:hAnsi="Garamond"/>
          <w:iCs/>
        </w:rPr>
        <w:t xml:space="preserve">Disciplinary measures may be used as part of a staged response to inappropriate behaviour in combination with other engagement and support strategies to ensure that factors that may have contributed to the student’s behaviour are identified and addressed. Disciplinary measures at our school will be applied fairly and consistently. Students will always be provided with an opportunity to be heard. </w:t>
      </w:r>
    </w:p>
    <w:p w14:paraId="2AA0D9E4" w14:textId="77777777" w:rsidR="0062557F" w:rsidRPr="004051DB" w:rsidRDefault="0062557F" w:rsidP="0062557F">
      <w:pPr>
        <w:jc w:val="both"/>
        <w:rPr>
          <w:rFonts w:ascii="Garamond" w:hAnsi="Garamond"/>
          <w:iCs/>
        </w:rPr>
      </w:pPr>
      <w:r w:rsidRPr="004051DB">
        <w:rPr>
          <w:rFonts w:ascii="Garamond" w:hAnsi="Garamond"/>
          <w:iCs/>
        </w:rPr>
        <w:t>Disciplinary measures that may be applied include:</w:t>
      </w:r>
    </w:p>
    <w:p w14:paraId="77D3CEB9" w14:textId="77777777" w:rsidR="0062557F" w:rsidRPr="004051DB" w:rsidRDefault="0062557F" w:rsidP="0062557F">
      <w:pPr>
        <w:pStyle w:val="ListParagraph"/>
        <w:numPr>
          <w:ilvl w:val="0"/>
          <w:numId w:val="8"/>
        </w:numPr>
        <w:spacing w:line="256" w:lineRule="auto"/>
        <w:jc w:val="both"/>
        <w:rPr>
          <w:rFonts w:ascii="Garamond" w:hAnsi="Garamond"/>
          <w:iCs/>
        </w:rPr>
      </w:pPr>
      <w:r w:rsidRPr="004051DB">
        <w:rPr>
          <w:rFonts w:ascii="Garamond" w:hAnsi="Garamond"/>
          <w:iCs/>
        </w:rPr>
        <w:t>Warning a student that their behaviour is inappropriate</w:t>
      </w:r>
    </w:p>
    <w:p w14:paraId="13AE99AD" w14:textId="77777777" w:rsidR="0062557F" w:rsidRPr="004051DB" w:rsidRDefault="0062557F" w:rsidP="0062557F">
      <w:pPr>
        <w:pStyle w:val="ListParagraph"/>
        <w:numPr>
          <w:ilvl w:val="0"/>
          <w:numId w:val="8"/>
        </w:numPr>
        <w:spacing w:line="256" w:lineRule="auto"/>
        <w:jc w:val="both"/>
        <w:rPr>
          <w:rFonts w:ascii="Garamond" w:hAnsi="Garamond"/>
          <w:iCs/>
        </w:rPr>
      </w:pPr>
      <w:r w:rsidRPr="004051DB">
        <w:rPr>
          <w:rFonts w:ascii="Garamond" w:hAnsi="Garamond"/>
          <w:iCs/>
        </w:rPr>
        <w:t>Redirection to a different activity, peer group or area</w:t>
      </w:r>
    </w:p>
    <w:p w14:paraId="2C4A4F1A" w14:textId="77777777" w:rsidR="0062557F" w:rsidRPr="004051DB" w:rsidRDefault="0062557F" w:rsidP="0062557F">
      <w:pPr>
        <w:pStyle w:val="ListParagraph"/>
        <w:numPr>
          <w:ilvl w:val="0"/>
          <w:numId w:val="8"/>
        </w:numPr>
        <w:spacing w:line="256" w:lineRule="auto"/>
        <w:jc w:val="both"/>
        <w:rPr>
          <w:rFonts w:ascii="Garamond" w:hAnsi="Garamond"/>
          <w:iCs/>
        </w:rPr>
      </w:pPr>
      <w:r w:rsidRPr="004051DB">
        <w:rPr>
          <w:rFonts w:ascii="Garamond" w:hAnsi="Garamond"/>
          <w:iCs/>
        </w:rPr>
        <w:t xml:space="preserve">Teacher controlled consequences such as moving a student in a classroom or other reasonable and proportionate responses to misbehaviour </w:t>
      </w:r>
    </w:p>
    <w:p w14:paraId="39C95656" w14:textId="77777777" w:rsidR="0062557F" w:rsidRPr="004051DB" w:rsidRDefault="0062557F" w:rsidP="0062557F">
      <w:pPr>
        <w:pStyle w:val="ListParagraph"/>
        <w:numPr>
          <w:ilvl w:val="0"/>
          <w:numId w:val="8"/>
        </w:numPr>
        <w:spacing w:line="256" w:lineRule="auto"/>
        <w:jc w:val="both"/>
        <w:rPr>
          <w:rFonts w:ascii="Garamond" w:hAnsi="Garamond"/>
          <w:iCs/>
        </w:rPr>
      </w:pPr>
      <w:r w:rsidRPr="004051DB">
        <w:rPr>
          <w:rFonts w:ascii="Garamond" w:hAnsi="Garamond"/>
          <w:iCs/>
        </w:rPr>
        <w:t>Withdrawal of privileges</w:t>
      </w:r>
    </w:p>
    <w:p w14:paraId="7C01FC6D" w14:textId="77777777" w:rsidR="0062557F" w:rsidRPr="004051DB" w:rsidRDefault="0062557F" w:rsidP="0062557F">
      <w:pPr>
        <w:pStyle w:val="ListParagraph"/>
        <w:numPr>
          <w:ilvl w:val="0"/>
          <w:numId w:val="8"/>
        </w:numPr>
        <w:spacing w:line="256" w:lineRule="auto"/>
        <w:jc w:val="both"/>
        <w:rPr>
          <w:rFonts w:ascii="Garamond" w:hAnsi="Garamond"/>
          <w:iCs/>
        </w:rPr>
      </w:pPr>
      <w:r w:rsidRPr="004051DB">
        <w:rPr>
          <w:rFonts w:ascii="Garamond" w:hAnsi="Garamond"/>
          <w:iCs/>
        </w:rPr>
        <w:t>Referral to School Leadership or Well-Being Team</w:t>
      </w:r>
    </w:p>
    <w:p w14:paraId="733DE3F8" w14:textId="77777777" w:rsidR="0062557F" w:rsidRPr="004051DB" w:rsidRDefault="0062557F" w:rsidP="0062557F">
      <w:pPr>
        <w:pStyle w:val="ListParagraph"/>
        <w:numPr>
          <w:ilvl w:val="0"/>
          <w:numId w:val="8"/>
        </w:numPr>
        <w:spacing w:line="256" w:lineRule="auto"/>
        <w:jc w:val="both"/>
        <w:rPr>
          <w:rFonts w:ascii="Garamond" w:hAnsi="Garamond"/>
          <w:iCs/>
        </w:rPr>
      </w:pPr>
      <w:r w:rsidRPr="004051DB">
        <w:rPr>
          <w:rFonts w:ascii="Garamond" w:hAnsi="Garamond"/>
          <w:iCs/>
        </w:rPr>
        <w:lastRenderedPageBreak/>
        <w:t>Restorative practices</w:t>
      </w:r>
    </w:p>
    <w:p w14:paraId="285FA365" w14:textId="77777777" w:rsidR="0062557F" w:rsidRPr="004051DB" w:rsidRDefault="0062557F" w:rsidP="0062557F">
      <w:pPr>
        <w:pStyle w:val="ListParagraph"/>
        <w:numPr>
          <w:ilvl w:val="0"/>
          <w:numId w:val="8"/>
        </w:numPr>
        <w:spacing w:line="256" w:lineRule="auto"/>
        <w:jc w:val="both"/>
        <w:rPr>
          <w:rFonts w:ascii="Garamond" w:hAnsi="Garamond"/>
          <w:iCs/>
        </w:rPr>
      </w:pPr>
      <w:r w:rsidRPr="004051DB">
        <w:rPr>
          <w:rFonts w:ascii="Garamond" w:hAnsi="Garamond"/>
          <w:iCs/>
        </w:rPr>
        <w:t>Behaviour reviews and documented Behaviour Plans</w:t>
      </w:r>
    </w:p>
    <w:p w14:paraId="780C2EBB" w14:textId="77777777" w:rsidR="0062557F" w:rsidRPr="004051DB" w:rsidRDefault="0062557F" w:rsidP="0062557F">
      <w:pPr>
        <w:pStyle w:val="ListParagraph"/>
        <w:numPr>
          <w:ilvl w:val="0"/>
          <w:numId w:val="8"/>
        </w:numPr>
        <w:spacing w:line="256" w:lineRule="auto"/>
        <w:jc w:val="both"/>
        <w:rPr>
          <w:rFonts w:ascii="Garamond" w:hAnsi="Garamond"/>
          <w:iCs/>
        </w:rPr>
      </w:pPr>
      <w:r w:rsidRPr="004051DB">
        <w:rPr>
          <w:rFonts w:ascii="Garamond" w:hAnsi="Garamond"/>
          <w:iCs/>
        </w:rPr>
        <w:t>Detention</w:t>
      </w:r>
    </w:p>
    <w:p w14:paraId="0669C25C" w14:textId="77777777" w:rsidR="0062557F" w:rsidRPr="004051DB" w:rsidRDefault="0062557F" w:rsidP="0062557F">
      <w:pPr>
        <w:pStyle w:val="ListParagraph"/>
        <w:numPr>
          <w:ilvl w:val="0"/>
          <w:numId w:val="8"/>
        </w:numPr>
        <w:spacing w:line="256" w:lineRule="auto"/>
        <w:jc w:val="both"/>
        <w:rPr>
          <w:rFonts w:ascii="Garamond" w:hAnsi="Garamond"/>
          <w:iCs/>
        </w:rPr>
      </w:pPr>
      <w:r w:rsidRPr="004051DB">
        <w:rPr>
          <w:rFonts w:ascii="Garamond" w:hAnsi="Garamond"/>
          <w:iCs/>
        </w:rPr>
        <w:t>Suspension</w:t>
      </w:r>
    </w:p>
    <w:p w14:paraId="2251F1CE" w14:textId="77777777" w:rsidR="0062557F" w:rsidRPr="004051DB" w:rsidRDefault="0062557F" w:rsidP="0062557F">
      <w:pPr>
        <w:pStyle w:val="ListParagraph"/>
        <w:numPr>
          <w:ilvl w:val="0"/>
          <w:numId w:val="8"/>
        </w:numPr>
        <w:spacing w:line="256" w:lineRule="auto"/>
        <w:jc w:val="both"/>
        <w:rPr>
          <w:rFonts w:ascii="Garamond" w:hAnsi="Garamond"/>
          <w:iCs/>
        </w:rPr>
      </w:pPr>
      <w:r w:rsidRPr="004051DB">
        <w:rPr>
          <w:rFonts w:ascii="Garamond" w:hAnsi="Garamond"/>
          <w:iCs/>
        </w:rPr>
        <w:t>Expulsion</w:t>
      </w:r>
    </w:p>
    <w:p w14:paraId="0D2CA5F2" w14:textId="5A89C5C1" w:rsidR="008132C4" w:rsidRPr="002E525D" w:rsidRDefault="00141BF6" w:rsidP="00CD6AF8">
      <w:pPr>
        <w:jc w:val="both"/>
        <w:rPr>
          <w:rFonts w:ascii="Garamond" w:hAnsi="Garamond"/>
          <w:iCs/>
        </w:rPr>
      </w:pPr>
      <w:r w:rsidRPr="002E525D">
        <w:rPr>
          <w:rFonts w:ascii="Garamond" w:hAnsi="Garamond"/>
          <w:iCs/>
        </w:rPr>
        <w:t xml:space="preserve">Suspension, expulsion and restrictive interventions are measures of last resort and may only be used </w:t>
      </w:r>
      <w:r w:rsidR="001710F7" w:rsidRPr="002E525D">
        <w:rPr>
          <w:rFonts w:ascii="Garamond" w:hAnsi="Garamond"/>
          <w:iCs/>
        </w:rPr>
        <w:t xml:space="preserve">in situations consistent with Department policy, available </w:t>
      </w:r>
      <w:r w:rsidR="008132C4" w:rsidRPr="002E525D">
        <w:rPr>
          <w:rFonts w:ascii="Garamond" w:hAnsi="Garamond"/>
          <w:iCs/>
        </w:rPr>
        <w:t>at:</w:t>
      </w:r>
    </w:p>
    <w:p w14:paraId="480681E2" w14:textId="0250BD94" w:rsidR="008132C4" w:rsidRPr="002E525D" w:rsidRDefault="00776323" w:rsidP="00776323">
      <w:pPr>
        <w:pStyle w:val="ListParagraph"/>
        <w:numPr>
          <w:ilvl w:val="0"/>
          <w:numId w:val="32"/>
        </w:numPr>
        <w:jc w:val="both"/>
        <w:rPr>
          <w:rFonts w:ascii="Garamond" w:hAnsi="Garamond"/>
          <w:iCs/>
        </w:rPr>
      </w:pPr>
      <w:hyperlink r:id="rId18" w:history="1">
        <w:r w:rsidRPr="002E525D">
          <w:rPr>
            <w:rStyle w:val="Hyperlink"/>
            <w:rFonts w:ascii="Garamond" w:hAnsi="Garamond"/>
            <w:iCs/>
          </w:rPr>
          <w:t>https://www2.education.vic.gov.au/pal/suspensions/policy</w:t>
        </w:r>
      </w:hyperlink>
    </w:p>
    <w:p w14:paraId="6E857B07" w14:textId="7A8B9523" w:rsidR="00776323" w:rsidRPr="002E525D" w:rsidRDefault="00D054AC" w:rsidP="00776323">
      <w:pPr>
        <w:pStyle w:val="ListParagraph"/>
        <w:numPr>
          <w:ilvl w:val="0"/>
          <w:numId w:val="32"/>
        </w:numPr>
        <w:jc w:val="both"/>
        <w:rPr>
          <w:rFonts w:ascii="Garamond" w:hAnsi="Garamond"/>
          <w:iCs/>
        </w:rPr>
      </w:pPr>
      <w:hyperlink r:id="rId19" w:history="1">
        <w:r w:rsidRPr="002E525D">
          <w:rPr>
            <w:rStyle w:val="Hyperlink"/>
            <w:rFonts w:ascii="Garamond" w:hAnsi="Garamond"/>
            <w:iCs/>
          </w:rPr>
          <w:t>https://www2.education.vic.gov.au/pal/expulsions/policy</w:t>
        </w:r>
      </w:hyperlink>
      <w:r w:rsidRPr="002E525D">
        <w:rPr>
          <w:rFonts w:ascii="Garamond" w:hAnsi="Garamond"/>
          <w:iCs/>
        </w:rPr>
        <w:t xml:space="preserve"> </w:t>
      </w:r>
    </w:p>
    <w:p w14:paraId="57E563F6" w14:textId="7EA9A01E" w:rsidR="00067432" w:rsidRPr="002E525D" w:rsidRDefault="00067432" w:rsidP="00A50BF8">
      <w:pPr>
        <w:pStyle w:val="ListParagraph"/>
        <w:numPr>
          <w:ilvl w:val="0"/>
          <w:numId w:val="32"/>
        </w:numPr>
        <w:jc w:val="both"/>
        <w:rPr>
          <w:rFonts w:ascii="Garamond" w:hAnsi="Garamond"/>
          <w:iCs/>
        </w:rPr>
      </w:pPr>
      <w:hyperlink r:id="rId20" w:history="1">
        <w:r w:rsidRPr="002E525D">
          <w:rPr>
            <w:rStyle w:val="Hyperlink"/>
            <w:rFonts w:ascii="Garamond" w:hAnsi="Garamond"/>
            <w:iCs/>
          </w:rPr>
          <w:t>https://www2.education.vic.gov.au/pal/restraint-seclusion/policy</w:t>
        </w:r>
      </w:hyperlink>
      <w:r w:rsidRPr="002E525D">
        <w:rPr>
          <w:rFonts w:ascii="Garamond" w:hAnsi="Garamond"/>
          <w:iCs/>
        </w:rPr>
        <w:t xml:space="preserve"> </w:t>
      </w:r>
    </w:p>
    <w:p w14:paraId="125F6B3A" w14:textId="31FF3F68" w:rsidR="00A91D0F" w:rsidRPr="002E525D" w:rsidRDefault="00CD6AF8" w:rsidP="00A50BF8">
      <w:pPr>
        <w:jc w:val="both"/>
        <w:rPr>
          <w:rFonts w:ascii="Garamond" w:hAnsi="Garamond"/>
          <w:b/>
          <w:bCs/>
          <w:sz w:val="18"/>
          <w:szCs w:val="18"/>
          <w:lang w:eastAsia="en-AU"/>
        </w:rPr>
      </w:pPr>
      <w:bookmarkStart w:id="0" w:name="_Hlk54012011"/>
      <w:r w:rsidRPr="002E525D">
        <w:rPr>
          <w:rFonts w:ascii="Garamond" w:hAnsi="Garamond"/>
          <w:iCs/>
        </w:rPr>
        <w:t>In line with Ministerial Order 1125, no student aged 8 or younger will be expelled without the approval of the Secretary of the Department of Education</w:t>
      </w:r>
      <w:r w:rsidR="00491A04" w:rsidRPr="002E525D">
        <w:rPr>
          <w:rFonts w:ascii="Garamond" w:hAnsi="Garamond"/>
          <w:iCs/>
        </w:rPr>
        <w:t>.</w:t>
      </w:r>
      <w:bookmarkEnd w:id="0"/>
    </w:p>
    <w:p w14:paraId="2E90C91D" w14:textId="57FBC5AD" w:rsidR="00706F5C" w:rsidRPr="002E525D" w:rsidRDefault="00067432" w:rsidP="00005767">
      <w:pPr>
        <w:rPr>
          <w:rFonts w:ascii="Garamond" w:hAnsi="Garamond"/>
          <w:lang w:eastAsia="en-AU"/>
        </w:rPr>
      </w:pPr>
      <w:r w:rsidRPr="002E525D">
        <w:rPr>
          <w:rFonts w:ascii="Garamond" w:hAnsi="Garamond"/>
          <w:lang w:eastAsia="en-AU"/>
        </w:rPr>
        <w:t xml:space="preserve">The </w:t>
      </w:r>
      <w:r w:rsidR="00A91D0F" w:rsidRPr="002E525D">
        <w:rPr>
          <w:rFonts w:ascii="Garamond" w:hAnsi="Garamond"/>
          <w:lang w:eastAsia="en-AU"/>
        </w:rPr>
        <w:t xml:space="preserve">Principal of </w:t>
      </w:r>
      <w:r w:rsidR="002E525D" w:rsidRPr="004051DB">
        <w:rPr>
          <w:rFonts w:ascii="Garamond" w:hAnsi="Garamond"/>
          <w:lang w:eastAsia="en-AU"/>
        </w:rPr>
        <w:t>Yarrunga Primary School</w:t>
      </w:r>
      <w:r w:rsidR="00A91D0F" w:rsidRPr="004051DB">
        <w:rPr>
          <w:rFonts w:ascii="Garamond" w:hAnsi="Garamond"/>
          <w:lang w:eastAsia="en-AU"/>
        </w:rPr>
        <w:t xml:space="preserve"> is responsible</w:t>
      </w:r>
      <w:r w:rsidR="00A91D0F" w:rsidRPr="002E525D">
        <w:rPr>
          <w:rFonts w:ascii="Garamond" w:hAnsi="Garamond"/>
          <w:lang w:eastAsia="en-AU"/>
        </w:rPr>
        <w:t xml:space="preserve"> for ensuring all suspensions and expulsions are recorded on CASES21. </w:t>
      </w:r>
    </w:p>
    <w:p w14:paraId="6F2A4936" w14:textId="2C6FE0A8" w:rsidR="00935535" w:rsidRPr="002E525D" w:rsidRDefault="00935535" w:rsidP="002C1D78">
      <w:pPr>
        <w:jc w:val="both"/>
        <w:rPr>
          <w:rFonts w:ascii="Garamond" w:hAnsi="Garamond"/>
        </w:rPr>
      </w:pPr>
      <w:r w:rsidRPr="002E525D">
        <w:rPr>
          <w:rFonts w:ascii="Garamond" w:hAnsi="Garamond"/>
        </w:rPr>
        <w:t xml:space="preserve">Corporal punishment is prohibited </w:t>
      </w:r>
      <w:r w:rsidR="007C5B4E" w:rsidRPr="002E525D">
        <w:rPr>
          <w:rFonts w:ascii="Garamond" w:hAnsi="Garamond"/>
        </w:rPr>
        <w:t xml:space="preserve">by law and </w:t>
      </w:r>
      <w:r w:rsidRPr="002E525D">
        <w:rPr>
          <w:rFonts w:ascii="Garamond" w:hAnsi="Garamond"/>
        </w:rPr>
        <w:t>will not be used in any circumstance</w:t>
      </w:r>
      <w:r w:rsidR="007C5B4E" w:rsidRPr="002E525D">
        <w:rPr>
          <w:rFonts w:ascii="Garamond" w:hAnsi="Garamond"/>
        </w:rPr>
        <w:t xml:space="preserve"> at our school</w:t>
      </w:r>
      <w:r w:rsidRPr="002E525D">
        <w:rPr>
          <w:rFonts w:ascii="Garamond" w:hAnsi="Garamond"/>
        </w:rPr>
        <w:t>.</w:t>
      </w:r>
    </w:p>
    <w:p w14:paraId="58FC47FF" w14:textId="369E6E8E" w:rsidR="008F633F" w:rsidRPr="002E525D" w:rsidRDefault="008F633F" w:rsidP="004126FB">
      <w:pPr>
        <w:pStyle w:val="ListParagraph"/>
        <w:numPr>
          <w:ilvl w:val="0"/>
          <w:numId w:val="12"/>
        </w:numPr>
        <w:ind w:left="714" w:hanging="357"/>
        <w:jc w:val="both"/>
        <w:outlineLvl w:val="2"/>
        <w:rPr>
          <w:rFonts w:ascii="Garamond" w:eastAsiaTheme="majorEastAsia" w:hAnsi="Garamond" w:cstheme="majorBidi"/>
          <w:b/>
          <w:color w:val="000000" w:themeColor="text1"/>
          <w:sz w:val="24"/>
          <w:szCs w:val="24"/>
        </w:rPr>
      </w:pPr>
      <w:r w:rsidRPr="002E525D">
        <w:rPr>
          <w:rFonts w:ascii="Garamond" w:eastAsiaTheme="majorEastAsia" w:hAnsi="Garamond" w:cstheme="majorBidi"/>
          <w:b/>
          <w:color w:val="000000" w:themeColor="text1"/>
          <w:sz w:val="24"/>
          <w:szCs w:val="24"/>
        </w:rPr>
        <w:t xml:space="preserve">Engaging with families </w:t>
      </w:r>
    </w:p>
    <w:p w14:paraId="0F3012A1" w14:textId="288C45EA" w:rsidR="002F0915" w:rsidRPr="004051DB" w:rsidRDefault="002E525D" w:rsidP="002C1D78">
      <w:pPr>
        <w:jc w:val="both"/>
        <w:rPr>
          <w:rFonts w:ascii="Garamond" w:hAnsi="Garamond" w:cs="Arial"/>
          <w:color w:val="000000"/>
        </w:rPr>
      </w:pPr>
      <w:r w:rsidRPr="004051DB">
        <w:rPr>
          <w:rFonts w:ascii="Garamond" w:hAnsi="Garamond"/>
        </w:rPr>
        <w:t>Yarrunga Primary School</w:t>
      </w:r>
      <w:r w:rsidR="00523DCC" w:rsidRPr="002E525D">
        <w:rPr>
          <w:rFonts w:ascii="Garamond" w:hAnsi="Garamond"/>
        </w:rPr>
        <w:t xml:space="preserve"> values the input of parents and carers, and </w:t>
      </w:r>
      <w:r w:rsidR="00657662" w:rsidRPr="002E525D">
        <w:rPr>
          <w:rFonts w:ascii="Garamond" w:hAnsi="Garamond"/>
        </w:rPr>
        <w:t xml:space="preserve">we </w:t>
      </w:r>
      <w:r w:rsidR="00523DCC" w:rsidRPr="002E525D">
        <w:rPr>
          <w:rFonts w:ascii="Garamond" w:hAnsi="Garamond"/>
        </w:rPr>
        <w:t xml:space="preserve">will strive to support families to </w:t>
      </w:r>
      <w:r w:rsidR="00523DCC" w:rsidRPr="004051DB">
        <w:rPr>
          <w:rFonts w:ascii="Garamond" w:hAnsi="Garamond"/>
        </w:rPr>
        <w:t>engage in their child’s learning</w:t>
      </w:r>
      <w:r w:rsidR="00657662" w:rsidRPr="004051DB">
        <w:rPr>
          <w:rFonts w:ascii="Garamond" w:hAnsi="Garamond"/>
        </w:rPr>
        <w:t xml:space="preserve"> and build their capacity as active learners. We aim to be partners in learning with parents and carers in our school community.</w:t>
      </w:r>
    </w:p>
    <w:p w14:paraId="2D81F780" w14:textId="49DB0F03" w:rsidR="00523DCC" w:rsidRPr="004051DB" w:rsidRDefault="00523DCC" w:rsidP="002C1D78">
      <w:pPr>
        <w:jc w:val="both"/>
        <w:rPr>
          <w:rFonts w:ascii="Garamond" w:hAnsi="Garamond"/>
        </w:rPr>
      </w:pPr>
      <w:r w:rsidRPr="004051DB">
        <w:rPr>
          <w:rFonts w:ascii="Garamond" w:hAnsi="Garamond"/>
        </w:rPr>
        <w:t>We work hard to create successful partnerships with parents and carers by:</w:t>
      </w:r>
    </w:p>
    <w:p w14:paraId="27525469" w14:textId="1E0B465A" w:rsidR="00523DCC" w:rsidRPr="004051DB" w:rsidRDefault="00E527A4" w:rsidP="002C1D78">
      <w:pPr>
        <w:pStyle w:val="ListParagraph"/>
        <w:numPr>
          <w:ilvl w:val="0"/>
          <w:numId w:val="9"/>
        </w:numPr>
        <w:jc w:val="both"/>
        <w:rPr>
          <w:rFonts w:ascii="Garamond" w:hAnsi="Garamond"/>
        </w:rPr>
      </w:pPr>
      <w:r w:rsidRPr="004051DB">
        <w:rPr>
          <w:rFonts w:ascii="Garamond" w:hAnsi="Garamond"/>
        </w:rPr>
        <w:t>e</w:t>
      </w:r>
      <w:r w:rsidR="00523DCC" w:rsidRPr="004051DB">
        <w:rPr>
          <w:rFonts w:ascii="Garamond" w:hAnsi="Garamond"/>
        </w:rPr>
        <w:t>nsuring that all parents have access to our school policies and procedures, available on our school website</w:t>
      </w:r>
    </w:p>
    <w:p w14:paraId="451C86D1" w14:textId="7ED95AA1" w:rsidR="00523DCC" w:rsidRPr="004051DB" w:rsidRDefault="00E527A4" w:rsidP="002C1D78">
      <w:pPr>
        <w:pStyle w:val="ListParagraph"/>
        <w:numPr>
          <w:ilvl w:val="0"/>
          <w:numId w:val="9"/>
        </w:numPr>
        <w:jc w:val="both"/>
        <w:rPr>
          <w:rFonts w:ascii="Garamond" w:hAnsi="Garamond"/>
        </w:rPr>
      </w:pPr>
      <w:r w:rsidRPr="004051DB">
        <w:rPr>
          <w:rFonts w:ascii="Garamond" w:hAnsi="Garamond"/>
        </w:rPr>
        <w:t>m</w:t>
      </w:r>
      <w:r w:rsidR="00523DCC" w:rsidRPr="004051DB">
        <w:rPr>
          <w:rFonts w:ascii="Garamond" w:hAnsi="Garamond"/>
        </w:rPr>
        <w:t>aintaining an open, respectful line of communication between parents and staff, supported by our Communic</w:t>
      </w:r>
      <w:r w:rsidRPr="004051DB">
        <w:rPr>
          <w:rFonts w:ascii="Garamond" w:hAnsi="Garamond"/>
        </w:rPr>
        <w:t>ating with School Staff policy.</w:t>
      </w:r>
    </w:p>
    <w:p w14:paraId="4A78C0C8" w14:textId="62B8D539" w:rsidR="00F31456" w:rsidRPr="004051DB" w:rsidRDefault="00E527A4" w:rsidP="002C1D78">
      <w:pPr>
        <w:pStyle w:val="ListParagraph"/>
        <w:numPr>
          <w:ilvl w:val="0"/>
          <w:numId w:val="9"/>
        </w:numPr>
        <w:jc w:val="both"/>
        <w:rPr>
          <w:rFonts w:ascii="Garamond" w:hAnsi="Garamond"/>
        </w:rPr>
      </w:pPr>
      <w:r w:rsidRPr="004051DB">
        <w:rPr>
          <w:rFonts w:ascii="Garamond" w:hAnsi="Garamond"/>
        </w:rPr>
        <w:t>p</w:t>
      </w:r>
      <w:r w:rsidR="00523DCC" w:rsidRPr="004051DB">
        <w:rPr>
          <w:rFonts w:ascii="Garamond" w:hAnsi="Garamond"/>
        </w:rPr>
        <w:t xml:space="preserve">roviding parent volunteer opportunities so that families can </w:t>
      </w:r>
      <w:r w:rsidR="008505BB" w:rsidRPr="004051DB">
        <w:rPr>
          <w:rFonts w:ascii="Garamond" w:hAnsi="Garamond"/>
        </w:rPr>
        <w:t>c</w:t>
      </w:r>
      <w:r w:rsidRPr="004051DB">
        <w:rPr>
          <w:rFonts w:ascii="Garamond" w:hAnsi="Garamond"/>
        </w:rPr>
        <w:t>ontribute to school activities</w:t>
      </w:r>
    </w:p>
    <w:p w14:paraId="0B386250" w14:textId="37B9CC64" w:rsidR="00F31456" w:rsidRPr="004051DB" w:rsidRDefault="00E527A4" w:rsidP="002C1D78">
      <w:pPr>
        <w:pStyle w:val="ListParagraph"/>
        <w:numPr>
          <w:ilvl w:val="0"/>
          <w:numId w:val="9"/>
        </w:numPr>
        <w:jc w:val="both"/>
        <w:rPr>
          <w:rFonts w:ascii="Garamond" w:hAnsi="Garamond"/>
        </w:rPr>
      </w:pPr>
      <w:r w:rsidRPr="004051DB">
        <w:rPr>
          <w:rFonts w:ascii="Garamond" w:hAnsi="Garamond" w:cs="Calibri"/>
          <w:color w:val="000000"/>
        </w:rPr>
        <w:t>i</w:t>
      </w:r>
      <w:r w:rsidR="00F452DB" w:rsidRPr="004051DB">
        <w:rPr>
          <w:rFonts w:ascii="Garamond" w:hAnsi="Garamond" w:cs="Calibri"/>
          <w:color w:val="000000"/>
        </w:rPr>
        <w:t xml:space="preserve">nvolving </w:t>
      </w:r>
      <w:r w:rsidR="00F31456" w:rsidRPr="004051DB">
        <w:rPr>
          <w:rFonts w:ascii="Garamond" w:hAnsi="Garamond" w:cs="Calibri"/>
          <w:color w:val="000000"/>
        </w:rPr>
        <w:t xml:space="preserve">families with homework and other curriculum-related activities </w:t>
      </w:r>
    </w:p>
    <w:p w14:paraId="0FD9C103" w14:textId="206BFEF1" w:rsidR="008505BB" w:rsidRPr="004051DB" w:rsidRDefault="00E527A4" w:rsidP="002C1D78">
      <w:pPr>
        <w:pStyle w:val="ListParagraph"/>
        <w:numPr>
          <w:ilvl w:val="0"/>
          <w:numId w:val="9"/>
        </w:numPr>
        <w:jc w:val="both"/>
        <w:rPr>
          <w:rFonts w:ascii="Garamond" w:hAnsi="Garamond"/>
        </w:rPr>
      </w:pPr>
      <w:r w:rsidRPr="004051DB">
        <w:rPr>
          <w:rFonts w:ascii="Garamond" w:hAnsi="Garamond"/>
        </w:rPr>
        <w:t>i</w:t>
      </w:r>
      <w:r w:rsidR="008505BB" w:rsidRPr="004051DB">
        <w:rPr>
          <w:rFonts w:ascii="Garamond" w:hAnsi="Garamond"/>
        </w:rPr>
        <w:t>nvolving fam</w:t>
      </w:r>
      <w:r w:rsidRPr="004051DB">
        <w:rPr>
          <w:rFonts w:ascii="Garamond" w:hAnsi="Garamond"/>
        </w:rPr>
        <w:t>ilies in school decision making</w:t>
      </w:r>
      <w:r w:rsidR="00FE2451">
        <w:rPr>
          <w:rFonts w:ascii="Garamond" w:hAnsi="Garamond"/>
        </w:rPr>
        <w:t xml:space="preserve"> through the School Council</w:t>
      </w:r>
    </w:p>
    <w:p w14:paraId="21AB5F9D" w14:textId="3C696EC6" w:rsidR="008505BB" w:rsidRPr="004051DB" w:rsidRDefault="00E527A4" w:rsidP="002C1D78">
      <w:pPr>
        <w:pStyle w:val="ListParagraph"/>
        <w:numPr>
          <w:ilvl w:val="0"/>
          <w:numId w:val="9"/>
        </w:numPr>
        <w:jc w:val="both"/>
        <w:rPr>
          <w:rFonts w:ascii="Garamond" w:hAnsi="Garamond"/>
        </w:rPr>
      </w:pPr>
      <w:r w:rsidRPr="004051DB">
        <w:rPr>
          <w:rFonts w:ascii="Garamond" w:hAnsi="Garamond"/>
        </w:rPr>
        <w:t>c</w:t>
      </w:r>
      <w:r w:rsidR="008505BB" w:rsidRPr="004051DB">
        <w:rPr>
          <w:rFonts w:ascii="Garamond" w:hAnsi="Garamond"/>
        </w:rPr>
        <w:t>oordinating resources and services from the community for families</w:t>
      </w:r>
    </w:p>
    <w:p w14:paraId="13D37B32" w14:textId="71CBE429" w:rsidR="006812E2" w:rsidRDefault="00E527A4" w:rsidP="002C1D78">
      <w:pPr>
        <w:pStyle w:val="ListParagraph"/>
        <w:numPr>
          <w:ilvl w:val="0"/>
          <w:numId w:val="9"/>
        </w:numPr>
        <w:jc w:val="both"/>
        <w:rPr>
          <w:rFonts w:ascii="Garamond" w:hAnsi="Garamond"/>
        </w:rPr>
      </w:pPr>
      <w:r w:rsidRPr="004051DB">
        <w:rPr>
          <w:rFonts w:ascii="Garamond" w:hAnsi="Garamond"/>
        </w:rPr>
        <w:t>i</w:t>
      </w:r>
      <w:r w:rsidR="008505BB" w:rsidRPr="004051DB">
        <w:rPr>
          <w:rFonts w:ascii="Garamond" w:hAnsi="Garamond"/>
        </w:rPr>
        <w:t>ncluding familie</w:t>
      </w:r>
      <w:r w:rsidR="00517F90" w:rsidRPr="004051DB">
        <w:rPr>
          <w:rFonts w:ascii="Garamond" w:hAnsi="Garamond"/>
        </w:rPr>
        <w:t xml:space="preserve">s in </w:t>
      </w:r>
      <w:r w:rsidR="00657662" w:rsidRPr="004051DB">
        <w:rPr>
          <w:rFonts w:ascii="Garamond" w:hAnsi="Garamond"/>
        </w:rPr>
        <w:t xml:space="preserve">Student Support </w:t>
      </w:r>
      <w:proofErr w:type="gramStart"/>
      <w:r w:rsidR="00657662" w:rsidRPr="004051DB">
        <w:rPr>
          <w:rFonts w:ascii="Garamond" w:hAnsi="Garamond"/>
        </w:rPr>
        <w:t>Groups, and</w:t>
      </w:r>
      <w:proofErr w:type="gramEnd"/>
      <w:r w:rsidR="00657662" w:rsidRPr="004051DB">
        <w:rPr>
          <w:rFonts w:ascii="Garamond" w:hAnsi="Garamond"/>
        </w:rPr>
        <w:t xml:space="preserve"> developing </w:t>
      </w:r>
      <w:r w:rsidR="00517F90" w:rsidRPr="004051DB">
        <w:rPr>
          <w:rFonts w:ascii="Garamond" w:hAnsi="Garamond"/>
        </w:rPr>
        <w:t xml:space="preserve">individual plans for students. </w:t>
      </w:r>
    </w:p>
    <w:p w14:paraId="6C511704" w14:textId="77777777" w:rsidR="00FE2451" w:rsidRPr="004051DB" w:rsidRDefault="00FE2451" w:rsidP="00FE2451">
      <w:pPr>
        <w:pStyle w:val="ListParagraph"/>
        <w:jc w:val="both"/>
        <w:rPr>
          <w:rFonts w:ascii="Garamond" w:hAnsi="Garamond"/>
        </w:rPr>
      </w:pPr>
    </w:p>
    <w:p w14:paraId="6162ED02" w14:textId="3298FE59" w:rsidR="008F633F" w:rsidRPr="002E525D" w:rsidRDefault="008F633F" w:rsidP="004126FB">
      <w:pPr>
        <w:pStyle w:val="ListParagraph"/>
        <w:numPr>
          <w:ilvl w:val="0"/>
          <w:numId w:val="12"/>
        </w:numPr>
        <w:ind w:left="714" w:hanging="357"/>
        <w:jc w:val="both"/>
        <w:outlineLvl w:val="2"/>
        <w:rPr>
          <w:rFonts w:ascii="Garamond" w:eastAsiaTheme="majorEastAsia" w:hAnsi="Garamond" w:cstheme="majorBidi"/>
          <w:b/>
          <w:color w:val="000000" w:themeColor="text1"/>
          <w:sz w:val="24"/>
          <w:szCs w:val="24"/>
        </w:rPr>
      </w:pPr>
      <w:r w:rsidRPr="002E525D">
        <w:rPr>
          <w:rFonts w:ascii="Garamond" w:eastAsiaTheme="majorEastAsia" w:hAnsi="Garamond" w:cstheme="majorBidi"/>
          <w:b/>
          <w:color w:val="000000" w:themeColor="text1"/>
          <w:sz w:val="24"/>
          <w:szCs w:val="24"/>
        </w:rPr>
        <w:t xml:space="preserve">Evaluation </w:t>
      </w:r>
    </w:p>
    <w:p w14:paraId="7A6CD68A" w14:textId="7437359C" w:rsidR="008505BB" w:rsidRPr="002E525D" w:rsidRDefault="002E525D" w:rsidP="002C1D78">
      <w:pPr>
        <w:jc w:val="both"/>
        <w:rPr>
          <w:rFonts w:ascii="Garamond" w:hAnsi="Garamond"/>
        </w:rPr>
      </w:pPr>
      <w:r w:rsidRPr="00FE2451">
        <w:rPr>
          <w:rFonts w:ascii="Garamond" w:hAnsi="Garamond"/>
        </w:rPr>
        <w:t>Yarrunga Primary School</w:t>
      </w:r>
      <w:r w:rsidR="008505BB" w:rsidRPr="00FE2451">
        <w:rPr>
          <w:rFonts w:ascii="Garamond" w:hAnsi="Garamond"/>
        </w:rPr>
        <w:t xml:space="preserve"> will collect data each year to understand the frequency and types of wellbeing issues that </w:t>
      </w:r>
      <w:r w:rsidR="00C83201" w:rsidRPr="00FE2451">
        <w:rPr>
          <w:rFonts w:ascii="Garamond" w:hAnsi="Garamond"/>
        </w:rPr>
        <w:t>are experienced by our</w:t>
      </w:r>
      <w:r w:rsidR="00C83201" w:rsidRPr="002E525D">
        <w:rPr>
          <w:rFonts w:ascii="Garamond" w:hAnsi="Garamond"/>
        </w:rPr>
        <w:t xml:space="preserve"> students so that we can</w:t>
      </w:r>
      <w:r w:rsidR="008505BB" w:rsidRPr="002E525D">
        <w:rPr>
          <w:rFonts w:ascii="Garamond" w:hAnsi="Garamond"/>
        </w:rPr>
        <w:t xml:space="preserve"> measure the success or otherwise of our </w:t>
      </w:r>
      <w:proofErr w:type="gramStart"/>
      <w:r w:rsidR="008505BB" w:rsidRPr="002E525D">
        <w:rPr>
          <w:rFonts w:ascii="Garamond" w:hAnsi="Garamond"/>
        </w:rPr>
        <w:t>school based</w:t>
      </w:r>
      <w:proofErr w:type="gramEnd"/>
      <w:r w:rsidR="008505BB" w:rsidRPr="002E525D">
        <w:rPr>
          <w:rFonts w:ascii="Garamond" w:hAnsi="Garamond"/>
        </w:rPr>
        <w:t xml:space="preserve"> strategies and identify emerging trends or needs.</w:t>
      </w:r>
    </w:p>
    <w:p w14:paraId="2BEBB4A9" w14:textId="56E3415A" w:rsidR="008505BB" w:rsidRPr="00FE2451" w:rsidRDefault="008505BB" w:rsidP="002C1D78">
      <w:pPr>
        <w:jc w:val="both"/>
        <w:rPr>
          <w:rFonts w:ascii="Garamond" w:hAnsi="Garamond"/>
        </w:rPr>
      </w:pPr>
      <w:r w:rsidRPr="00FE2451">
        <w:rPr>
          <w:rFonts w:ascii="Garamond" w:hAnsi="Garamond"/>
        </w:rPr>
        <w:t>Sources of data that will be assessed on an annual basis include:</w:t>
      </w:r>
    </w:p>
    <w:p w14:paraId="674EFCC0" w14:textId="68F2CC3B" w:rsidR="008505BB" w:rsidRPr="00FE2451" w:rsidRDefault="00C83201" w:rsidP="002C1D78">
      <w:pPr>
        <w:pStyle w:val="ListParagraph"/>
        <w:numPr>
          <w:ilvl w:val="0"/>
          <w:numId w:val="10"/>
        </w:numPr>
        <w:jc w:val="both"/>
        <w:rPr>
          <w:rFonts w:ascii="Garamond" w:hAnsi="Garamond"/>
        </w:rPr>
      </w:pPr>
      <w:r w:rsidRPr="00FE2451">
        <w:rPr>
          <w:rFonts w:ascii="Garamond" w:hAnsi="Garamond"/>
        </w:rPr>
        <w:t>s</w:t>
      </w:r>
      <w:r w:rsidR="008505BB" w:rsidRPr="00FE2451">
        <w:rPr>
          <w:rFonts w:ascii="Garamond" w:hAnsi="Garamond"/>
        </w:rPr>
        <w:t>tudent survey data</w:t>
      </w:r>
    </w:p>
    <w:p w14:paraId="2CF04982" w14:textId="163AA9E3" w:rsidR="008505BB" w:rsidRPr="00FE2451" w:rsidRDefault="00C83201" w:rsidP="002C1D78">
      <w:pPr>
        <w:pStyle w:val="ListParagraph"/>
        <w:numPr>
          <w:ilvl w:val="0"/>
          <w:numId w:val="10"/>
        </w:numPr>
        <w:jc w:val="both"/>
        <w:rPr>
          <w:rFonts w:ascii="Garamond" w:hAnsi="Garamond"/>
        </w:rPr>
      </w:pPr>
      <w:r w:rsidRPr="00FE2451">
        <w:rPr>
          <w:rFonts w:ascii="Garamond" w:hAnsi="Garamond"/>
        </w:rPr>
        <w:t>i</w:t>
      </w:r>
      <w:r w:rsidR="008505BB" w:rsidRPr="00FE2451">
        <w:rPr>
          <w:rFonts w:ascii="Garamond" w:hAnsi="Garamond"/>
        </w:rPr>
        <w:t>ncidents data</w:t>
      </w:r>
    </w:p>
    <w:p w14:paraId="6BEE396D" w14:textId="7E12EBEB" w:rsidR="008505BB" w:rsidRPr="00FE2451" w:rsidRDefault="00C83201" w:rsidP="002C1D78">
      <w:pPr>
        <w:pStyle w:val="ListParagraph"/>
        <w:numPr>
          <w:ilvl w:val="0"/>
          <w:numId w:val="10"/>
        </w:numPr>
        <w:jc w:val="both"/>
        <w:rPr>
          <w:rFonts w:ascii="Garamond" w:hAnsi="Garamond"/>
        </w:rPr>
      </w:pPr>
      <w:r w:rsidRPr="00FE2451">
        <w:rPr>
          <w:rFonts w:ascii="Garamond" w:hAnsi="Garamond"/>
        </w:rPr>
        <w:t>s</w:t>
      </w:r>
      <w:r w:rsidR="008505BB" w:rsidRPr="00FE2451">
        <w:rPr>
          <w:rFonts w:ascii="Garamond" w:hAnsi="Garamond"/>
        </w:rPr>
        <w:t>chool reports</w:t>
      </w:r>
    </w:p>
    <w:p w14:paraId="521BF61F" w14:textId="27429D3B" w:rsidR="008505BB" w:rsidRPr="00FE2451" w:rsidRDefault="00C83201" w:rsidP="002C1D78">
      <w:pPr>
        <w:pStyle w:val="ListParagraph"/>
        <w:numPr>
          <w:ilvl w:val="0"/>
          <w:numId w:val="10"/>
        </w:numPr>
        <w:jc w:val="both"/>
        <w:rPr>
          <w:rFonts w:ascii="Garamond" w:hAnsi="Garamond"/>
        </w:rPr>
      </w:pPr>
      <w:r w:rsidRPr="00FE2451">
        <w:rPr>
          <w:rFonts w:ascii="Garamond" w:hAnsi="Garamond"/>
        </w:rPr>
        <w:t>p</w:t>
      </w:r>
      <w:r w:rsidR="008505BB" w:rsidRPr="00FE2451">
        <w:rPr>
          <w:rFonts w:ascii="Garamond" w:hAnsi="Garamond"/>
        </w:rPr>
        <w:t>arent survey</w:t>
      </w:r>
    </w:p>
    <w:p w14:paraId="6ECE6426" w14:textId="02B4F391" w:rsidR="008505BB" w:rsidRPr="00FE2451" w:rsidRDefault="00C83201" w:rsidP="002C1D78">
      <w:pPr>
        <w:pStyle w:val="ListParagraph"/>
        <w:numPr>
          <w:ilvl w:val="0"/>
          <w:numId w:val="10"/>
        </w:numPr>
        <w:jc w:val="both"/>
        <w:rPr>
          <w:rFonts w:ascii="Garamond" w:hAnsi="Garamond"/>
        </w:rPr>
      </w:pPr>
      <w:r w:rsidRPr="00FE2451">
        <w:rPr>
          <w:rFonts w:ascii="Garamond" w:hAnsi="Garamond"/>
        </w:rPr>
        <w:t>c</w:t>
      </w:r>
      <w:r w:rsidR="008505BB" w:rsidRPr="00FE2451">
        <w:rPr>
          <w:rFonts w:ascii="Garamond" w:hAnsi="Garamond"/>
        </w:rPr>
        <w:t>ase management</w:t>
      </w:r>
    </w:p>
    <w:p w14:paraId="71F351F1" w14:textId="4D55E1EE" w:rsidR="008505BB" w:rsidRPr="00FE2451" w:rsidRDefault="008505BB" w:rsidP="002C1D78">
      <w:pPr>
        <w:pStyle w:val="ListParagraph"/>
        <w:numPr>
          <w:ilvl w:val="0"/>
          <w:numId w:val="10"/>
        </w:numPr>
        <w:jc w:val="both"/>
        <w:rPr>
          <w:rFonts w:ascii="Garamond" w:hAnsi="Garamond"/>
        </w:rPr>
      </w:pPr>
      <w:r w:rsidRPr="00FE2451">
        <w:rPr>
          <w:rFonts w:ascii="Garamond" w:hAnsi="Garamond"/>
        </w:rPr>
        <w:t>CASES21</w:t>
      </w:r>
      <w:r w:rsidR="00117C61" w:rsidRPr="00FE2451">
        <w:rPr>
          <w:rFonts w:ascii="Garamond" w:hAnsi="Garamond"/>
        </w:rPr>
        <w:t>, including attendance</w:t>
      </w:r>
      <w:r w:rsidR="002B3638" w:rsidRPr="00FE2451">
        <w:rPr>
          <w:rFonts w:ascii="Garamond" w:hAnsi="Garamond"/>
        </w:rPr>
        <w:t xml:space="preserve"> and absence</w:t>
      </w:r>
      <w:r w:rsidR="00117C61" w:rsidRPr="00FE2451">
        <w:rPr>
          <w:rFonts w:ascii="Garamond" w:hAnsi="Garamond"/>
        </w:rPr>
        <w:t xml:space="preserve"> data</w:t>
      </w:r>
    </w:p>
    <w:p w14:paraId="756B275A" w14:textId="72C958F9" w:rsidR="00B9138A" w:rsidRPr="00FE2451" w:rsidRDefault="008505BB" w:rsidP="004126FB">
      <w:pPr>
        <w:pStyle w:val="ListParagraph"/>
        <w:numPr>
          <w:ilvl w:val="0"/>
          <w:numId w:val="10"/>
        </w:numPr>
        <w:jc w:val="both"/>
        <w:rPr>
          <w:rFonts w:ascii="Garamond" w:hAnsi="Garamond"/>
        </w:rPr>
      </w:pPr>
      <w:r w:rsidRPr="00FE2451">
        <w:rPr>
          <w:rFonts w:ascii="Garamond" w:hAnsi="Garamond"/>
        </w:rPr>
        <w:t xml:space="preserve">SOCS </w:t>
      </w:r>
    </w:p>
    <w:p w14:paraId="1A405FBF" w14:textId="38C7F0B1" w:rsidR="183A83B1" w:rsidRPr="002E525D" w:rsidRDefault="183A83B1" w:rsidP="2B9CECC0">
      <w:pPr>
        <w:jc w:val="both"/>
        <w:outlineLvl w:val="1"/>
        <w:rPr>
          <w:rFonts w:ascii="Garamond" w:hAnsi="Garamond"/>
          <w:b/>
          <w:bCs/>
          <w:sz w:val="26"/>
          <w:szCs w:val="26"/>
        </w:rPr>
      </w:pPr>
      <w:r w:rsidRPr="00FE2451">
        <w:rPr>
          <w:rFonts w:ascii="Garamond" w:hAnsi="Garamond"/>
          <w:b/>
          <w:bCs/>
          <w:color w:val="5B9BD5" w:themeColor="accent1"/>
          <w:sz w:val="26"/>
          <w:szCs w:val="26"/>
        </w:rPr>
        <w:lastRenderedPageBreak/>
        <w:t>COMMUNICATION</w:t>
      </w:r>
    </w:p>
    <w:p w14:paraId="7B93BA12" w14:textId="1668A4EB" w:rsidR="183A83B1" w:rsidRPr="00FE2451" w:rsidRDefault="183A83B1" w:rsidP="00E41186">
      <w:pPr>
        <w:rPr>
          <w:rFonts w:ascii="Garamond" w:hAnsi="Garamond"/>
        </w:rPr>
      </w:pPr>
      <w:r w:rsidRPr="00FE2451">
        <w:rPr>
          <w:rFonts w:ascii="Garamond" w:hAnsi="Garamond"/>
        </w:rPr>
        <w:t>This policy will be communicated to our school community in the following ways</w:t>
      </w:r>
      <w:r w:rsidR="00FE2451" w:rsidRPr="00FE2451">
        <w:rPr>
          <w:rFonts w:ascii="Garamond" w:hAnsi="Garamond"/>
        </w:rPr>
        <w:t>:</w:t>
      </w:r>
    </w:p>
    <w:p w14:paraId="6390B351" w14:textId="478B7FBF" w:rsidR="183A83B1" w:rsidRPr="00FE2451" w:rsidRDefault="183A83B1" w:rsidP="00A50BF8">
      <w:pPr>
        <w:pStyle w:val="ListParagraph"/>
        <w:numPr>
          <w:ilvl w:val="0"/>
          <w:numId w:val="24"/>
        </w:numPr>
        <w:rPr>
          <w:rFonts w:ascii="Garamond" w:hAnsi="Garamond"/>
        </w:rPr>
      </w:pPr>
      <w:r w:rsidRPr="00FE2451">
        <w:rPr>
          <w:rFonts w:ascii="Garamond" w:hAnsi="Garamond"/>
        </w:rPr>
        <w:t xml:space="preserve">Available publicly on our school’s website </w:t>
      </w:r>
    </w:p>
    <w:p w14:paraId="41583A50" w14:textId="6136D454" w:rsidR="183A83B1" w:rsidRPr="00FE2451" w:rsidRDefault="183A83B1" w:rsidP="00A50BF8">
      <w:pPr>
        <w:pStyle w:val="ListParagraph"/>
        <w:numPr>
          <w:ilvl w:val="0"/>
          <w:numId w:val="24"/>
        </w:numPr>
        <w:rPr>
          <w:rFonts w:ascii="Garamond" w:hAnsi="Garamond"/>
        </w:rPr>
      </w:pPr>
      <w:r w:rsidRPr="00FE2451">
        <w:rPr>
          <w:rFonts w:ascii="Garamond" w:hAnsi="Garamond"/>
        </w:rPr>
        <w:t>Included in staff induction processes</w:t>
      </w:r>
    </w:p>
    <w:p w14:paraId="4FBFC4A7" w14:textId="700881F1" w:rsidR="183A83B1" w:rsidRPr="00FE2451" w:rsidRDefault="183A83B1">
      <w:pPr>
        <w:pStyle w:val="ListParagraph"/>
        <w:numPr>
          <w:ilvl w:val="0"/>
          <w:numId w:val="24"/>
        </w:numPr>
        <w:jc w:val="both"/>
        <w:rPr>
          <w:rFonts w:ascii="Garamond" w:hAnsi="Garamond"/>
        </w:rPr>
      </w:pPr>
      <w:r w:rsidRPr="00FE2451">
        <w:rPr>
          <w:rFonts w:ascii="Garamond" w:hAnsi="Garamond"/>
        </w:rPr>
        <w:t>Made available in hard copy from school administration upon request</w:t>
      </w:r>
    </w:p>
    <w:p w14:paraId="116DEE65" w14:textId="3776657B" w:rsidR="00461B29" w:rsidRPr="002E525D" w:rsidRDefault="00AA66BE" w:rsidP="00461B29">
      <w:pPr>
        <w:jc w:val="both"/>
        <w:rPr>
          <w:rFonts w:ascii="Garamond" w:hAnsi="Garamond"/>
        </w:rPr>
      </w:pPr>
      <w:r w:rsidRPr="002E525D">
        <w:rPr>
          <w:rFonts w:ascii="Garamond" w:hAnsi="Garamond"/>
        </w:rPr>
        <w:t>Our school will also ensure it follows the mandatory parent/carer notification requirements</w:t>
      </w:r>
      <w:r w:rsidR="00F868F0" w:rsidRPr="002E525D">
        <w:rPr>
          <w:rFonts w:ascii="Garamond" w:hAnsi="Garamond"/>
        </w:rPr>
        <w:t xml:space="preserve"> with respect to suspensions and expulsions outlined in the Department’s policies</w:t>
      </w:r>
      <w:r w:rsidR="00FB1C1C" w:rsidRPr="002E525D">
        <w:rPr>
          <w:rFonts w:ascii="Garamond" w:hAnsi="Garamond"/>
        </w:rPr>
        <w:t xml:space="preserve"> at</w:t>
      </w:r>
      <w:r w:rsidR="00F868F0" w:rsidRPr="002E525D">
        <w:rPr>
          <w:rFonts w:ascii="Garamond" w:hAnsi="Garamond"/>
        </w:rPr>
        <w:t>:</w:t>
      </w:r>
    </w:p>
    <w:p w14:paraId="15DB05AE" w14:textId="771EA716" w:rsidR="00F868F0" w:rsidRPr="002E525D" w:rsidRDefault="00FB1C1C" w:rsidP="00FB1C1C">
      <w:pPr>
        <w:pStyle w:val="ListParagraph"/>
        <w:numPr>
          <w:ilvl w:val="0"/>
          <w:numId w:val="34"/>
        </w:numPr>
        <w:jc w:val="both"/>
        <w:rPr>
          <w:rFonts w:ascii="Garamond" w:hAnsi="Garamond"/>
        </w:rPr>
      </w:pPr>
      <w:hyperlink r:id="rId21" w:history="1">
        <w:r w:rsidRPr="002E525D">
          <w:rPr>
            <w:rStyle w:val="Hyperlink"/>
            <w:rFonts w:ascii="Garamond" w:hAnsi="Garamond"/>
          </w:rPr>
          <w:t>Suspension process</w:t>
        </w:r>
      </w:hyperlink>
    </w:p>
    <w:p w14:paraId="6DFCFB3D" w14:textId="08FF7A5E" w:rsidR="000C042E" w:rsidRPr="002E525D" w:rsidRDefault="00FF6DCF" w:rsidP="00A50BF8">
      <w:pPr>
        <w:pStyle w:val="ListParagraph"/>
        <w:numPr>
          <w:ilvl w:val="0"/>
          <w:numId w:val="34"/>
        </w:numPr>
        <w:jc w:val="both"/>
        <w:rPr>
          <w:rFonts w:ascii="Garamond" w:hAnsi="Garamond"/>
        </w:rPr>
      </w:pPr>
      <w:hyperlink r:id="rId22" w:history="1">
        <w:r w:rsidRPr="002E525D">
          <w:rPr>
            <w:rStyle w:val="Hyperlink"/>
            <w:rFonts w:ascii="Garamond" w:hAnsi="Garamond"/>
          </w:rPr>
          <w:t>Expulsions - Decision</w:t>
        </w:r>
      </w:hyperlink>
    </w:p>
    <w:p w14:paraId="71768DB0" w14:textId="639A754B" w:rsidR="004126FB" w:rsidRPr="002E525D" w:rsidRDefault="004126FB" w:rsidP="004126FB">
      <w:pPr>
        <w:jc w:val="both"/>
        <w:outlineLvl w:val="1"/>
        <w:rPr>
          <w:rFonts w:ascii="Garamond" w:eastAsiaTheme="majorEastAsia" w:hAnsi="Garamond" w:cstheme="majorBidi"/>
          <w:b/>
          <w:caps/>
          <w:color w:val="5B9BD5" w:themeColor="accent1"/>
          <w:sz w:val="26"/>
          <w:szCs w:val="26"/>
        </w:rPr>
      </w:pPr>
      <w:r w:rsidRPr="002E525D">
        <w:rPr>
          <w:rFonts w:ascii="Garamond" w:eastAsiaTheme="majorEastAsia" w:hAnsi="Garamond" w:cstheme="majorBidi"/>
          <w:b/>
          <w:caps/>
          <w:color w:val="5B9BD5" w:themeColor="accent1"/>
          <w:sz w:val="26"/>
          <w:szCs w:val="26"/>
        </w:rPr>
        <w:t>Further information and resources</w:t>
      </w:r>
    </w:p>
    <w:p w14:paraId="6FD380A7" w14:textId="6F8F61A9" w:rsidR="00504089" w:rsidRPr="002E525D" w:rsidRDefault="00AE6800" w:rsidP="004126FB">
      <w:pPr>
        <w:jc w:val="both"/>
        <w:rPr>
          <w:rFonts w:ascii="Garamond" w:hAnsi="Garamond"/>
        </w:rPr>
      </w:pPr>
      <w:r w:rsidRPr="002E525D">
        <w:rPr>
          <w:rFonts w:ascii="Garamond" w:hAnsi="Garamond"/>
        </w:rPr>
        <w:t>Th</w:t>
      </w:r>
      <w:r w:rsidR="00504089" w:rsidRPr="002E525D">
        <w:rPr>
          <w:rFonts w:ascii="Garamond" w:hAnsi="Garamond"/>
        </w:rPr>
        <w:t>e</w:t>
      </w:r>
      <w:r w:rsidRPr="002E525D">
        <w:rPr>
          <w:rFonts w:ascii="Garamond" w:hAnsi="Garamond"/>
        </w:rPr>
        <w:t xml:space="preserve"> following Department of Education policies</w:t>
      </w:r>
      <w:r w:rsidR="00504089" w:rsidRPr="002E525D">
        <w:rPr>
          <w:rFonts w:ascii="Garamond" w:hAnsi="Garamond"/>
        </w:rPr>
        <w:t xml:space="preserve"> are relevant to this Student Engagement and Wellbeing Policy:</w:t>
      </w:r>
    </w:p>
    <w:p w14:paraId="164361EB" w14:textId="5F576C90" w:rsidR="0021395C" w:rsidRPr="002E525D" w:rsidRDefault="0021395C" w:rsidP="007525CC">
      <w:pPr>
        <w:pStyle w:val="ListParagraph"/>
        <w:numPr>
          <w:ilvl w:val="0"/>
          <w:numId w:val="38"/>
        </w:numPr>
        <w:jc w:val="both"/>
        <w:rPr>
          <w:rFonts w:ascii="Garamond" w:hAnsi="Garamond"/>
        </w:rPr>
      </w:pPr>
      <w:hyperlink r:id="rId23" w:history="1">
        <w:r w:rsidRPr="002E525D">
          <w:rPr>
            <w:rStyle w:val="Hyperlink"/>
            <w:rFonts w:ascii="Garamond" w:hAnsi="Garamond"/>
          </w:rPr>
          <w:t>Attendance</w:t>
        </w:r>
      </w:hyperlink>
    </w:p>
    <w:p w14:paraId="49B1FCD6" w14:textId="04F26C66" w:rsidR="00504089" w:rsidRPr="002E525D" w:rsidRDefault="007525CC" w:rsidP="007525CC">
      <w:pPr>
        <w:pStyle w:val="ListParagraph"/>
        <w:numPr>
          <w:ilvl w:val="0"/>
          <w:numId w:val="38"/>
        </w:numPr>
        <w:jc w:val="both"/>
        <w:rPr>
          <w:rFonts w:ascii="Garamond" w:hAnsi="Garamond"/>
        </w:rPr>
      </w:pPr>
      <w:hyperlink r:id="rId24" w:history="1">
        <w:r w:rsidRPr="002E525D">
          <w:rPr>
            <w:rStyle w:val="Hyperlink"/>
            <w:rFonts w:ascii="Garamond" w:hAnsi="Garamond"/>
          </w:rPr>
          <w:t>Student Engagement</w:t>
        </w:r>
      </w:hyperlink>
    </w:p>
    <w:p w14:paraId="63354677" w14:textId="4BED68A7" w:rsidR="00B30124" w:rsidRPr="002E525D" w:rsidRDefault="00B30124" w:rsidP="007525CC">
      <w:pPr>
        <w:pStyle w:val="ListParagraph"/>
        <w:numPr>
          <w:ilvl w:val="0"/>
          <w:numId w:val="38"/>
        </w:numPr>
        <w:jc w:val="both"/>
        <w:rPr>
          <w:rFonts w:ascii="Garamond" w:hAnsi="Garamond"/>
        </w:rPr>
      </w:pPr>
      <w:hyperlink r:id="rId25" w:history="1">
        <w:r w:rsidRPr="002E525D">
          <w:rPr>
            <w:rStyle w:val="Hyperlink"/>
            <w:rFonts w:ascii="Garamond" w:hAnsi="Garamond"/>
          </w:rPr>
          <w:t>Child Safe Standards</w:t>
        </w:r>
      </w:hyperlink>
    </w:p>
    <w:p w14:paraId="50B38671" w14:textId="3EAE89E5" w:rsidR="007525CC" w:rsidRPr="002E525D" w:rsidRDefault="007525CC" w:rsidP="007525CC">
      <w:pPr>
        <w:pStyle w:val="ListParagraph"/>
        <w:numPr>
          <w:ilvl w:val="0"/>
          <w:numId w:val="38"/>
        </w:numPr>
        <w:jc w:val="both"/>
        <w:rPr>
          <w:rFonts w:ascii="Garamond" w:hAnsi="Garamond"/>
          <w:iCs/>
        </w:rPr>
      </w:pPr>
      <w:hyperlink r:id="rId26" w:history="1">
        <w:r w:rsidRPr="002E525D">
          <w:rPr>
            <w:rStyle w:val="Hyperlink"/>
            <w:rFonts w:ascii="Garamond" w:hAnsi="Garamond" w:cs="Calibri"/>
            <w:iCs/>
          </w:rPr>
          <w:t>Supporting Students in Out-of-Home Care</w:t>
        </w:r>
      </w:hyperlink>
    </w:p>
    <w:p w14:paraId="04A7822B" w14:textId="77777777" w:rsidR="007525CC" w:rsidRPr="002E525D" w:rsidRDefault="007525CC" w:rsidP="007525CC">
      <w:pPr>
        <w:pStyle w:val="ListParagraph"/>
        <w:numPr>
          <w:ilvl w:val="0"/>
          <w:numId w:val="38"/>
        </w:numPr>
        <w:jc w:val="both"/>
        <w:rPr>
          <w:rFonts w:ascii="Garamond" w:hAnsi="Garamond"/>
          <w:iCs/>
        </w:rPr>
      </w:pPr>
      <w:hyperlink r:id="rId27" w:history="1">
        <w:r w:rsidRPr="002E525D">
          <w:rPr>
            <w:rStyle w:val="Hyperlink"/>
            <w:rFonts w:ascii="Garamond" w:hAnsi="Garamond" w:cs="Calibri"/>
            <w:iCs/>
          </w:rPr>
          <w:t>Students with Disability</w:t>
        </w:r>
      </w:hyperlink>
      <w:r w:rsidRPr="002E525D">
        <w:rPr>
          <w:rFonts w:ascii="Garamond" w:hAnsi="Garamond"/>
        </w:rPr>
        <w:t xml:space="preserve"> </w:t>
      </w:r>
    </w:p>
    <w:p w14:paraId="48ECD9A0" w14:textId="4958F646" w:rsidR="007525CC" w:rsidRPr="002E525D" w:rsidRDefault="007525CC" w:rsidP="007525CC">
      <w:pPr>
        <w:pStyle w:val="ListParagraph"/>
        <w:numPr>
          <w:ilvl w:val="0"/>
          <w:numId w:val="38"/>
        </w:numPr>
        <w:jc w:val="both"/>
        <w:rPr>
          <w:rFonts w:ascii="Garamond" w:hAnsi="Garamond"/>
          <w:iCs/>
        </w:rPr>
      </w:pPr>
      <w:hyperlink r:id="rId28" w:history="1">
        <w:r w:rsidRPr="002E525D">
          <w:rPr>
            <w:rStyle w:val="Hyperlink"/>
            <w:rFonts w:ascii="Garamond" w:hAnsi="Garamond" w:cs="Calibri"/>
            <w:iCs/>
          </w:rPr>
          <w:t>LGBTIQ</w:t>
        </w:r>
        <w:r w:rsidR="004F78D6" w:rsidRPr="002E525D">
          <w:rPr>
            <w:rStyle w:val="Hyperlink"/>
            <w:rFonts w:ascii="Garamond" w:hAnsi="Garamond" w:cs="Calibri"/>
            <w:iCs/>
          </w:rPr>
          <w:t>A+</w:t>
        </w:r>
        <w:r w:rsidRPr="002E525D">
          <w:rPr>
            <w:rStyle w:val="Hyperlink"/>
            <w:rFonts w:ascii="Garamond" w:hAnsi="Garamond" w:cs="Calibri"/>
            <w:iCs/>
          </w:rPr>
          <w:t xml:space="preserve"> Student Support</w:t>
        </w:r>
      </w:hyperlink>
    </w:p>
    <w:p w14:paraId="63F37855" w14:textId="37E8E7AE" w:rsidR="007525CC" w:rsidRPr="002E525D" w:rsidRDefault="007525CC" w:rsidP="007525CC">
      <w:pPr>
        <w:pStyle w:val="ListParagraph"/>
        <w:numPr>
          <w:ilvl w:val="0"/>
          <w:numId w:val="38"/>
        </w:numPr>
        <w:jc w:val="both"/>
        <w:rPr>
          <w:rFonts w:ascii="Garamond" w:hAnsi="Garamond"/>
        </w:rPr>
      </w:pPr>
      <w:hyperlink r:id="rId29" w:history="1">
        <w:r w:rsidRPr="002E525D">
          <w:rPr>
            <w:rStyle w:val="Hyperlink"/>
            <w:rFonts w:ascii="Garamond" w:hAnsi="Garamond"/>
          </w:rPr>
          <w:t>Behaviour</w:t>
        </w:r>
        <w:r w:rsidR="0021395C" w:rsidRPr="002E525D">
          <w:rPr>
            <w:rStyle w:val="Hyperlink"/>
            <w:rFonts w:ascii="Garamond" w:hAnsi="Garamond"/>
          </w:rPr>
          <w:t xml:space="preserve"> - Students</w:t>
        </w:r>
      </w:hyperlink>
    </w:p>
    <w:p w14:paraId="26A6958B" w14:textId="74B1E0EA" w:rsidR="007525CC" w:rsidRPr="002E525D" w:rsidRDefault="007525CC" w:rsidP="007525CC">
      <w:pPr>
        <w:pStyle w:val="ListParagraph"/>
        <w:numPr>
          <w:ilvl w:val="0"/>
          <w:numId w:val="38"/>
        </w:numPr>
        <w:jc w:val="both"/>
        <w:rPr>
          <w:rFonts w:ascii="Garamond" w:hAnsi="Garamond"/>
        </w:rPr>
      </w:pPr>
      <w:hyperlink r:id="rId30" w:history="1">
        <w:r w:rsidRPr="002E525D">
          <w:rPr>
            <w:rStyle w:val="Hyperlink"/>
            <w:rFonts w:ascii="Garamond" w:hAnsi="Garamond"/>
          </w:rPr>
          <w:t>Suspensions</w:t>
        </w:r>
      </w:hyperlink>
    </w:p>
    <w:p w14:paraId="1FE0A9B6" w14:textId="27908343" w:rsidR="007525CC" w:rsidRPr="002E525D" w:rsidRDefault="007525CC" w:rsidP="007525CC">
      <w:pPr>
        <w:pStyle w:val="ListParagraph"/>
        <w:numPr>
          <w:ilvl w:val="0"/>
          <w:numId w:val="38"/>
        </w:numPr>
        <w:jc w:val="both"/>
        <w:rPr>
          <w:rFonts w:ascii="Garamond" w:hAnsi="Garamond"/>
        </w:rPr>
      </w:pPr>
      <w:hyperlink r:id="rId31" w:history="1">
        <w:r w:rsidRPr="002E525D">
          <w:rPr>
            <w:rStyle w:val="Hyperlink"/>
            <w:rFonts w:ascii="Garamond" w:hAnsi="Garamond"/>
          </w:rPr>
          <w:t>Expulsions</w:t>
        </w:r>
      </w:hyperlink>
    </w:p>
    <w:p w14:paraId="611E1657" w14:textId="29A010C9" w:rsidR="007525CC" w:rsidRPr="002E525D" w:rsidRDefault="007525CC" w:rsidP="007525CC">
      <w:pPr>
        <w:pStyle w:val="ListParagraph"/>
        <w:numPr>
          <w:ilvl w:val="0"/>
          <w:numId w:val="38"/>
        </w:numPr>
        <w:jc w:val="both"/>
        <w:rPr>
          <w:rFonts w:ascii="Garamond" w:hAnsi="Garamond"/>
        </w:rPr>
      </w:pPr>
      <w:hyperlink r:id="rId32" w:history="1">
        <w:r w:rsidRPr="002E525D">
          <w:rPr>
            <w:rStyle w:val="Hyperlink"/>
            <w:rFonts w:ascii="Garamond" w:hAnsi="Garamond"/>
          </w:rPr>
          <w:t>Restraint and Seclusion</w:t>
        </w:r>
      </w:hyperlink>
    </w:p>
    <w:p w14:paraId="255CE82D" w14:textId="58297090" w:rsidR="00504089" w:rsidRPr="00FE2451" w:rsidRDefault="00504089" w:rsidP="004126FB">
      <w:pPr>
        <w:jc w:val="both"/>
        <w:rPr>
          <w:rFonts w:ascii="Garamond" w:hAnsi="Garamond"/>
        </w:rPr>
      </w:pPr>
      <w:r w:rsidRPr="00FE2451">
        <w:rPr>
          <w:rFonts w:ascii="Garamond" w:hAnsi="Garamond"/>
        </w:rPr>
        <w:t>The following school policies are also relevant to this Student Wellbeing and Engagement Policy:</w:t>
      </w:r>
    </w:p>
    <w:p w14:paraId="48D01F5A" w14:textId="32AA2306" w:rsidR="00504089" w:rsidRPr="00FE2451" w:rsidRDefault="00504089" w:rsidP="00504089">
      <w:pPr>
        <w:pStyle w:val="ListParagraph"/>
        <w:numPr>
          <w:ilvl w:val="0"/>
          <w:numId w:val="37"/>
        </w:numPr>
        <w:jc w:val="both"/>
        <w:rPr>
          <w:rFonts w:ascii="Garamond" w:hAnsi="Garamond"/>
        </w:rPr>
      </w:pPr>
      <w:r w:rsidRPr="00FE2451">
        <w:rPr>
          <w:rFonts w:ascii="Garamond" w:hAnsi="Garamond"/>
        </w:rPr>
        <w:t xml:space="preserve">Child Safety </w:t>
      </w:r>
      <w:r w:rsidR="008260BB" w:rsidRPr="00FE2451">
        <w:rPr>
          <w:rFonts w:ascii="Garamond" w:hAnsi="Garamond"/>
        </w:rPr>
        <w:t xml:space="preserve">and Wellbeing </w:t>
      </w:r>
      <w:r w:rsidRPr="00FE2451">
        <w:rPr>
          <w:rFonts w:ascii="Garamond" w:hAnsi="Garamond"/>
        </w:rPr>
        <w:t>Policy</w:t>
      </w:r>
    </w:p>
    <w:p w14:paraId="2D874F1D" w14:textId="2069406E" w:rsidR="00504089" w:rsidRPr="00FE2451" w:rsidRDefault="00504089" w:rsidP="00504089">
      <w:pPr>
        <w:pStyle w:val="ListParagraph"/>
        <w:numPr>
          <w:ilvl w:val="0"/>
          <w:numId w:val="37"/>
        </w:numPr>
        <w:jc w:val="both"/>
        <w:rPr>
          <w:rFonts w:ascii="Garamond" w:hAnsi="Garamond"/>
        </w:rPr>
      </w:pPr>
      <w:r w:rsidRPr="00FE2451">
        <w:rPr>
          <w:rFonts w:ascii="Garamond" w:hAnsi="Garamond"/>
        </w:rPr>
        <w:t>Bullying Prevention</w:t>
      </w:r>
      <w:r w:rsidR="00150A99" w:rsidRPr="00FE2451">
        <w:rPr>
          <w:rFonts w:ascii="Garamond" w:hAnsi="Garamond"/>
        </w:rPr>
        <w:t xml:space="preserve"> Policy</w:t>
      </w:r>
    </w:p>
    <w:p w14:paraId="5E56A26F" w14:textId="4306AD51" w:rsidR="00504089" w:rsidRPr="00FE2451" w:rsidRDefault="00504089" w:rsidP="004D567C">
      <w:pPr>
        <w:pStyle w:val="ListParagraph"/>
        <w:numPr>
          <w:ilvl w:val="0"/>
          <w:numId w:val="37"/>
        </w:numPr>
        <w:jc w:val="both"/>
        <w:rPr>
          <w:rFonts w:ascii="Garamond" w:hAnsi="Garamond"/>
        </w:rPr>
      </w:pPr>
      <w:r w:rsidRPr="00FE2451">
        <w:rPr>
          <w:rFonts w:ascii="Garamond" w:hAnsi="Garamond"/>
        </w:rPr>
        <w:t xml:space="preserve">Statement of Values and School Philosophy </w:t>
      </w:r>
    </w:p>
    <w:p w14:paraId="39895B44" w14:textId="431DC8A9" w:rsidR="00652F91" w:rsidRPr="002E525D" w:rsidRDefault="03EFB296" w:rsidP="00652F91">
      <w:pPr>
        <w:pStyle w:val="Heading2"/>
        <w:spacing w:after="120" w:line="240" w:lineRule="auto"/>
        <w:jc w:val="both"/>
        <w:rPr>
          <w:rFonts w:ascii="Garamond" w:hAnsi="Garamond"/>
          <w:b/>
          <w:caps/>
          <w:color w:val="5B9BD5" w:themeColor="accent1"/>
        </w:rPr>
      </w:pPr>
      <w:r w:rsidRPr="002E525D">
        <w:rPr>
          <w:rFonts w:ascii="Garamond" w:hAnsi="Garamond"/>
          <w:b/>
          <w:caps/>
          <w:color w:val="5B9BD5" w:themeColor="accent1"/>
        </w:rPr>
        <w:t xml:space="preserve">POLICY REVIEW AND APPROVAL </w:t>
      </w:r>
    </w:p>
    <w:tbl>
      <w:tblPr>
        <w:tblStyle w:val="TableGrid"/>
        <w:tblW w:w="0" w:type="auto"/>
        <w:tblLayout w:type="fixed"/>
        <w:tblLook w:val="06A0" w:firstRow="1" w:lastRow="0" w:firstColumn="1" w:lastColumn="0" w:noHBand="1" w:noVBand="1"/>
      </w:tblPr>
      <w:tblGrid>
        <w:gridCol w:w="2940"/>
        <w:gridCol w:w="6075"/>
      </w:tblGrid>
      <w:tr w:rsidR="00652F91" w:rsidRPr="002E525D" w14:paraId="4E18C23C" w14:textId="77777777" w:rsidTr="00A4732C">
        <w:tc>
          <w:tcPr>
            <w:tcW w:w="2940" w:type="dxa"/>
          </w:tcPr>
          <w:p w14:paraId="657F0216" w14:textId="77777777" w:rsidR="00652F91" w:rsidRPr="002E525D" w:rsidRDefault="00652F91" w:rsidP="00A4732C">
            <w:pPr>
              <w:rPr>
                <w:rFonts w:ascii="Garamond" w:hAnsi="Garamond"/>
              </w:rPr>
            </w:pPr>
            <w:r w:rsidRPr="002E525D">
              <w:rPr>
                <w:rFonts w:ascii="Garamond" w:hAnsi="Garamond"/>
              </w:rPr>
              <w:t>Policy last reviewed</w:t>
            </w:r>
          </w:p>
        </w:tc>
        <w:tc>
          <w:tcPr>
            <w:tcW w:w="6075" w:type="dxa"/>
          </w:tcPr>
          <w:p w14:paraId="548003A5" w14:textId="26DB5153" w:rsidR="00652F91" w:rsidRPr="002E525D" w:rsidRDefault="00785338" w:rsidP="00A4732C">
            <w:pPr>
              <w:rPr>
                <w:rFonts w:ascii="Garamond" w:hAnsi="Garamond"/>
              </w:rPr>
            </w:pPr>
            <w:r>
              <w:rPr>
                <w:rFonts w:ascii="Garamond" w:hAnsi="Garamond"/>
              </w:rPr>
              <w:t>Dec</w:t>
            </w:r>
            <w:r w:rsidR="00FE2451">
              <w:rPr>
                <w:rFonts w:ascii="Garamond" w:hAnsi="Garamond"/>
              </w:rPr>
              <w:t>ember 202</w:t>
            </w:r>
            <w:r>
              <w:rPr>
                <w:rFonts w:ascii="Garamond" w:hAnsi="Garamond"/>
              </w:rPr>
              <w:t>5</w:t>
            </w:r>
          </w:p>
        </w:tc>
      </w:tr>
      <w:tr w:rsidR="00652F91" w:rsidRPr="002E525D" w14:paraId="4D3AE0F9" w14:textId="77777777" w:rsidTr="00A4732C">
        <w:tc>
          <w:tcPr>
            <w:tcW w:w="2940" w:type="dxa"/>
          </w:tcPr>
          <w:p w14:paraId="26E043DA" w14:textId="77777777" w:rsidR="00652F91" w:rsidRPr="002E525D" w:rsidRDefault="00652F91" w:rsidP="00A4732C">
            <w:pPr>
              <w:rPr>
                <w:rFonts w:ascii="Garamond" w:hAnsi="Garamond"/>
              </w:rPr>
            </w:pPr>
            <w:r w:rsidRPr="002E525D">
              <w:rPr>
                <w:rFonts w:ascii="Garamond" w:hAnsi="Garamond"/>
              </w:rPr>
              <w:t>Consultation</w:t>
            </w:r>
          </w:p>
        </w:tc>
        <w:tc>
          <w:tcPr>
            <w:tcW w:w="6075" w:type="dxa"/>
          </w:tcPr>
          <w:p w14:paraId="0497C3B0" w14:textId="6292B0D0" w:rsidR="00652F91" w:rsidRPr="002E525D" w:rsidRDefault="00785338" w:rsidP="00A4732C">
            <w:pPr>
              <w:rPr>
                <w:rFonts w:ascii="Garamond" w:hAnsi="Garamond"/>
              </w:rPr>
            </w:pPr>
            <w:r>
              <w:rPr>
                <w:rFonts w:ascii="Garamond" w:hAnsi="Garamond"/>
              </w:rPr>
              <w:t>Wellbeing Team</w:t>
            </w:r>
          </w:p>
        </w:tc>
      </w:tr>
      <w:tr w:rsidR="00652F91" w:rsidRPr="002E525D" w14:paraId="6D45261F" w14:textId="77777777" w:rsidTr="00A4732C">
        <w:tc>
          <w:tcPr>
            <w:tcW w:w="2940" w:type="dxa"/>
          </w:tcPr>
          <w:p w14:paraId="66D58679" w14:textId="77777777" w:rsidR="00652F91" w:rsidRPr="002E525D" w:rsidRDefault="00652F91" w:rsidP="00A4732C">
            <w:pPr>
              <w:rPr>
                <w:rFonts w:ascii="Garamond" w:hAnsi="Garamond"/>
              </w:rPr>
            </w:pPr>
            <w:r w:rsidRPr="002E525D">
              <w:rPr>
                <w:rFonts w:ascii="Garamond" w:hAnsi="Garamond"/>
              </w:rPr>
              <w:t>Approved by</w:t>
            </w:r>
          </w:p>
        </w:tc>
        <w:tc>
          <w:tcPr>
            <w:tcW w:w="6075" w:type="dxa"/>
          </w:tcPr>
          <w:p w14:paraId="2894BDE1" w14:textId="77777777" w:rsidR="00652F91" w:rsidRPr="002E525D" w:rsidRDefault="00652F91" w:rsidP="00A4732C">
            <w:pPr>
              <w:rPr>
                <w:rFonts w:ascii="Garamond" w:hAnsi="Garamond"/>
              </w:rPr>
            </w:pPr>
            <w:r w:rsidRPr="002E525D">
              <w:rPr>
                <w:rFonts w:ascii="Garamond" w:hAnsi="Garamond"/>
              </w:rPr>
              <w:t xml:space="preserve">Principal </w:t>
            </w:r>
          </w:p>
        </w:tc>
      </w:tr>
      <w:tr w:rsidR="00652F91" w:rsidRPr="002E525D" w14:paraId="41E85902" w14:textId="77777777" w:rsidTr="00A4732C">
        <w:trPr>
          <w:trHeight w:val="70"/>
        </w:trPr>
        <w:tc>
          <w:tcPr>
            <w:tcW w:w="2940" w:type="dxa"/>
          </w:tcPr>
          <w:p w14:paraId="10D454BF" w14:textId="77777777" w:rsidR="00652F91" w:rsidRPr="002E525D" w:rsidRDefault="00652F91" w:rsidP="00A4732C">
            <w:pPr>
              <w:rPr>
                <w:rFonts w:ascii="Garamond" w:hAnsi="Garamond"/>
              </w:rPr>
            </w:pPr>
            <w:r w:rsidRPr="002E525D">
              <w:rPr>
                <w:rFonts w:ascii="Garamond" w:hAnsi="Garamond"/>
              </w:rPr>
              <w:t>Next scheduled review date</w:t>
            </w:r>
          </w:p>
        </w:tc>
        <w:tc>
          <w:tcPr>
            <w:tcW w:w="6075" w:type="dxa"/>
          </w:tcPr>
          <w:p w14:paraId="3CC3E300" w14:textId="5398BB62" w:rsidR="00652F91" w:rsidRPr="002E525D" w:rsidRDefault="00FE2451" w:rsidP="00A4732C">
            <w:pPr>
              <w:rPr>
                <w:rFonts w:ascii="Garamond" w:hAnsi="Garamond"/>
              </w:rPr>
            </w:pPr>
            <w:r>
              <w:rPr>
                <w:rFonts w:ascii="Garamond" w:hAnsi="Garamond"/>
              </w:rPr>
              <w:t>November 2027</w:t>
            </w:r>
          </w:p>
        </w:tc>
      </w:tr>
    </w:tbl>
    <w:p w14:paraId="3B43F7E2" w14:textId="77777777" w:rsidR="00652F91" w:rsidRPr="002E525D" w:rsidRDefault="00652F91" w:rsidP="00652F91">
      <w:pPr>
        <w:rPr>
          <w:rFonts w:ascii="Garamond" w:hAnsi="Garamond"/>
        </w:rPr>
      </w:pPr>
    </w:p>
    <w:p w14:paraId="59784E7A" w14:textId="6207EC8B" w:rsidR="126D2E8D" w:rsidRPr="002E525D" w:rsidRDefault="126D2E8D" w:rsidP="00A50BF8">
      <w:pPr>
        <w:jc w:val="both"/>
        <w:rPr>
          <w:rFonts w:ascii="Garamond" w:eastAsia="Arial" w:hAnsi="Garamond" w:cs="Arial"/>
          <w:color w:val="000000" w:themeColor="text1"/>
        </w:rPr>
      </w:pPr>
    </w:p>
    <w:p w14:paraId="5D5D0D49" w14:textId="3665C09B" w:rsidR="00B9138A" w:rsidRPr="002E525D" w:rsidRDefault="00B9138A" w:rsidP="002C1D78">
      <w:pPr>
        <w:jc w:val="both"/>
        <w:rPr>
          <w:rFonts w:ascii="Garamond" w:hAnsi="Garamond"/>
        </w:rPr>
      </w:pPr>
    </w:p>
    <w:sectPr w:rsidR="00B9138A" w:rsidRPr="002E525D">
      <w:headerReference w:type="default" r:id="rId33"/>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51834" w14:textId="77777777" w:rsidR="00443B0C" w:rsidRDefault="00443B0C" w:rsidP="00877245">
      <w:pPr>
        <w:spacing w:after="0" w:line="240" w:lineRule="auto"/>
      </w:pPr>
      <w:r>
        <w:separator/>
      </w:r>
    </w:p>
  </w:endnote>
  <w:endnote w:type="continuationSeparator" w:id="0">
    <w:p w14:paraId="54B961B9" w14:textId="77777777" w:rsidR="00443B0C" w:rsidRDefault="00443B0C" w:rsidP="00877245">
      <w:pPr>
        <w:spacing w:after="0" w:line="240" w:lineRule="auto"/>
      </w:pPr>
      <w:r>
        <w:continuationSeparator/>
      </w:r>
    </w:p>
  </w:endnote>
  <w:endnote w:type="continuationNotice" w:id="1">
    <w:p w14:paraId="3EE23861" w14:textId="77777777" w:rsidR="00443B0C" w:rsidRDefault="00443B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6729979"/>
      <w:docPartObj>
        <w:docPartGallery w:val="Page Numbers (Bottom of Page)"/>
        <w:docPartUnique/>
      </w:docPartObj>
    </w:sdtPr>
    <w:sdtEndPr>
      <w:rPr>
        <w:noProof/>
      </w:rPr>
    </w:sdtEndPr>
    <w:sdtContent>
      <w:p w14:paraId="1C1258AB" w14:textId="68647FDC" w:rsidR="00877245" w:rsidRDefault="00877245">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2095AF29" w14:textId="77777777" w:rsidR="00877245" w:rsidRDefault="00877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DBD1F" w14:textId="77777777" w:rsidR="00443B0C" w:rsidRDefault="00443B0C" w:rsidP="00877245">
      <w:pPr>
        <w:spacing w:after="0" w:line="240" w:lineRule="auto"/>
      </w:pPr>
      <w:r>
        <w:separator/>
      </w:r>
    </w:p>
  </w:footnote>
  <w:footnote w:type="continuationSeparator" w:id="0">
    <w:p w14:paraId="318D466B" w14:textId="77777777" w:rsidR="00443B0C" w:rsidRDefault="00443B0C" w:rsidP="00877245">
      <w:pPr>
        <w:spacing w:after="0" w:line="240" w:lineRule="auto"/>
      </w:pPr>
      <w:r>
        <w:continuationSeparator/>
      </w:r>
    </w:p>
  </w:footnote>
  <w:footnote w:type="continuationNotice" w:id="1">
    <w:p w14:paraId="29C12AD7" w14:textId="77777777" w:rsidR="00443B0C" w:rsidRDefault="00443B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4EC83" w14:textId="77777777" w:rsidR="00C45CEA" w:rsidRDefault="00C45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05196"/>
    <w:multiLevelType w:val="hybridMultilevel"/>
    <w:tmpl w:val="0A12D26C"/>
    <w:lvl w:ilvl="0" w:tplc="0C090001">
      <w:start w:val="1"/>
      <w:numFmt w:val="bullet"/>
      <w:lvlText w:val=""/>
      <w:lvlJc w:val="left"/>
      <w:pPr>
        <w:ind w:left="940" w:hanging="360"/>
      </w:pPr>
      <w:rPr>
        <w:rFonts w:ascii="Symbol" w:hAnsi="Symbol" w:hint="default"/>
      </w:rPr>
    </w:lvl>
    <w:lvl w:ilvl="1" w:tplc="0C090003">
      <w:start w:val="1"/>
      <w:numFmt w:val="bullet"/>
      <w:lvlText w:val="o"/>
      <w:lvlJc w:val="left"/>
      <w:pPr>
        <w:ind w:left="1660" w:hanging="360"/>
      </w:pPr>
      <w:rPr>
        <w:rFonts w:ascii="Courier New" w:hAnsi="Courier New" w:cs="Courier New" w:hint="default"/>
      </w:rPr>
    </w:lvl>
    <w:lvl w:ilvl="2" w:tplc="0C090005">
      <w:start w:val="1"/>
      <w:numFmt w:val="bullet"/>
      <w:lvlText w:val=""/>
      <w:lvlJc w:val="left"/>
      <w:pPr>
        <w:ind w:left="2380" w:hanging="360"/>
      </w:pPr>
      <w:rPr>
        <w:rFonts w:ascii="Wingdings" w:hAnsi="Wingdings" w:hint="default"/>
      </w:rPr>
    </w:lvl>
    <w:lvl w:ilvl="3" w:tplc="0C090001">
      <w:start w:val="1"/>
      <w:numFmt w:val="bullet"/>
      <w:lvlText w:val=""/>
      <w:lvlJc w:val="left"/>
      <w:pPr>
        <w:ind w:left="3100" w:hanging="360"/>
      </w:pPr>
      <w:rPr>
        <w:rFonts w:ascii="Symbol" w:hAnsi="Symbol" w:hint="default"/>
      </w:rPr>
    </w:lvl>
    <w:lvl w:ilvl="4" w:tplc="0C090003">
      <w:start w:val="1"/>
      <w:numFmt w:val="bullet"/>
      <w:lvlText w:val="o"/>
      <w:lvlJc w:val="left"/>
      <w:pPr>
        <w:ind w:left="3820" w:hanging="360"/>
      </w:pPr>
      <w:rPr>
        <w:rFonts w:ascii="Courier New" w:hAnsi="Courier New" w:cs="Courier New" w:hint="default"/>
      </w:rPr>
    </w:lvl>
    <w:lvl w:ilvl="5" w:tplc="0C090005">
      <w:start w:val="1"/>
      <w:numFmt w:val="bullet"/>
      <w:lvlText w:val=""/>
      <w:lvlJc w:val="left"/>
      <w:pPr>
        <w:ind w:left="4540" w:hanging="360"/>
      </w:pPr>
      <w:rPr>
        <w:rFonts w:ascii="Wingdings" w:hAnsi="Wingdings" w:hint="default"/>
      </w:rPr>
    </w:lvl>
    <w:lvl w:ilvl="6" w:tplc="0C090001">
      <w:start w:val="1"/>
      <w:numFmt w:val="bullet"/>
      <w:lvlText w:val=""/>
      <w:lvlJc w:val="left"/>
      <w:pPr>
        <w:ind w:left="5260" w:hanging="360"/>
      </w:pPr>
      <w:rPr>
        <w:rFonts w:ascii="Symbol" w:hAnsi="Symbol" w:hint="default"/>
      </w:rPr>
    </w:lvl>
    <w:lvl w:ilvl="7" w:tplc="0C090003">
      <w:start w:val="1"/>
      <w:numFmt w:val="bullet"/>
      <w:lvlText w:val="o"/>
      <w:lvlJc w:val="left"/>
      <w:pPr>
        <w:ind w:left="5980" w:hanging="360"/>
      </w:pPr>
      <w:rPr>
        <w:rFonts w:ascii="Courier New" w:hAnsi="Courier New" w:cs="Courier New" w:hint="default"/>
      </w:rPr>
    </w:lvl>
    <w:lvl w:ilvl="8" w:tplc="0C090005">
      <w:start w:val="1"/>
      <w:numFmt w:val="bullet"/>
      <w:lvlText w:val=""/>
      <w:lvlJc w:val="left"/>
      <w:pPr>
        <w:ind w:left="6700" w:hanging="360"/>
      </w:pPr>
      <w:rPr>
        <w:rFonts w:ascii="Wingdings" w:hAnsi="Wingdings" w:hint="default"/>
      </w:rPr>
    </w:lvl>
  </w:abstractNum>
  <w:abstractNum w:abstractNumId="1" w15:restartNumberingAfterBreak="0">
    <w:nsid w:val="03475B03"/>
    <w:multiLevelType w:val="hybridMultilevel"/>
    <w:tmpl w:val="98269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227AD1"/>
    <w:multiLevelType w:val="hybridMultilevel"/>
    <w:tmpl w:val="DDCC8B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C51B79"/>
    <w:multiLevelType w:val="hybridMultilevel"/>
    <w:tmpl w:val="1B42FD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40003E"/>
    <w:multiLevelType w:val="hybridMultilevel"/>
    <w:tmpl w:val="76A62916"/>
    <w:lvl w:ilvl="0" w:tplc="78A8614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0C50C5"/>
    <w:multiLevelType w:val="hybridMultilevel"/>
    <w:tmpl w:val="B0343A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A09703A"/>
    <w:multiLevelType w:val="hybridMultilevel"/>
    <w:tmpl w:val="468CE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A347291"/>
    <w:multiLevelType w:val="hybridMultilevel"/>
    <w:tmpl w:val="0DF4B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55551A"/>
    <w:multiLevelType w:val="hybridMultilevel"/>
    <w:tmpl w:val="66D451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7C0189"/>
    <w:multiLevelType w:val="hybridMultilevel"/>
    <w:tmpl w:val="2682A9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7B74FC"/>
    <w:multiLevelType w:val="hybridMultilevel"/>
    <w:tmpl w:val="678A9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B76BFC"/>
    <w:multiLevelType w:val="hybridMultilevel"/>
    <w:tmpl w:val="97760AA8"/>
    <w:lvl w:ilvl="0" w:tplc="0C09000F">
      <w:start w:val="1"/>
      <w:numFmt w:val="decimal"/>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836C6A"/>
    <w:multiLevelType w:val="multilevel"/>
    <w:tmpl w:val="C432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741F0A"/>
    <w:multiLevelType w:val="hybridMultilevel"/>
    <w:tmpl w:val="D85281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543919"/>
    <w:multiLevelType w:val="hybridMultilevel"/>
    <w:tmpl w:val="54E2C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C33CE8"/>
    <w:multiLevelType w:val="hybridMultilevel"/>
    <w:tmpl w:val="C1F089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1C5426"/>
    <w:multiLevelType w:val="hybridMultilevel"/>
    <w:tmpl w:val="E5708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C622F8"/>
    <w:multiLevelType w:val="hybridMultilevel"/>
    <w:tmpl w:val="9EE433EA"/>
    <w:lvl w:ilvl="0" w:tplc="F30CC8F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B53ADE"/>
    <w:multiLevelType w:val="hybridMultilevel"/>
    <w:tmpl w:val="2488C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DE55CF"/>
    <w:multiLevelType w:val="hybridMultilevel"/>
    <w:tmpl w:val="B3D8E104"/>
    <w:lvl w:ilvl="0" w:tplc="DC0C6F34">
      <w:numFmt w:val="bullet"/>
      <w:lvlText w:val="-"/>
      <w:lvlJc w:val="left"/>
      <w:pPr>
        <w:ind w:left="720" w:hanging="360"/>
      </w:pPr>
      <w:rPr>
        <w:rFonts w:ascii="Calibri" w:eastAsiaTheme="minorHAnsi" w:hAnsi="Calibri" w:cs="Calibr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3A52C9"/>
    <w:multiLevelType w:val="hybridMultilevel"/>
    <w:tmpl w:val="7F208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3612A9"/>
    <w:multiLevelType w:val="hybridMultilevel"/>
    <w:tmpl w:val="1160EB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3C5F03"/>
    <w:multiLevelType w:val="hybridMultilevel"/>
    <w:tmpl w:val="5BA2D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4C1856"/>
    <w:multiLevelType w:val="hybridMultilevel"/>
    <w:tmpl w:val="9C40C27C"/>
    <w:lvl w:ilvl="0" w:tplc="6A92CF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25F7006"/>
    <w:multiLevelType w:val="hybridMultilevel"/>
    <w:tmpl w:val="FFFFFFFF"/>
    <w:lvl w:ilvl="0" w:tplc="ACB2D252">
      <w:start w:val="1"/>
      <w:numFmt w:val="bullet"/>
      <w:lvlText w:val=""/>
      <w:lvlJc w:val="left"/>
      <w:pPr>
        <w:ind w:left="720" w:hanging="360"/>
      </w:pPr>
      <w:rPr>
        <w:rFonts w:ascii="Symbol" w:hAnsi="Symbol" w:hint="default"/>
      </w:rPr>
    </w:lvl>
    <w:lvl w:ilvl="1" w:tplc="451A8456">
      <w:start w:val="1"/>
      <w:numFmt w:val="bullet"/>
      <w:lvlText w:val="o"/>
      <w:lvlJc w:val="left"/>
      <w:pPr>
        <w:ind w:left="1440" w:hanging="360"/>
      </w:pPr>
      <w:rPr>
        <w:rFonts w:ascii="Courier New" w:hAnsi="Courier New" w:hint="default"/>
      </w:rPr>
    </w:lvl>
    <w:lvl w:ilvl="2" w:tplc="6106A3C6">
      <w:start w:val="1"/>
      <w:numFmt w:val="bullet"/>
      <w:lvlText w:val=""/>
      <w:lvlJc w:val="left"/>
      <w:pPr>
        <w:ind w:left="2160" w:hanging="360"/>
      </w:pPr>
      <w:rPr>
        <w:rFonts w:ascii="Wingdings" w:hAnsi="Wingdings" w:hint="default"/>
      </w:rPr>
    </w:lvl>
    <w:lvl w:ilvl="3" w:tplc="4CE8E944">
      <w:start w:val="1"/>
      <w:numFmt w:val="bullet"/>
      <w:lvlText w:val=""/>
      <w:lvlJc w:val="left"/>
      <w:pPr>
        <w:ind w:left="2880" w:hanging="360"/>
      </w:pPr>
      <w:rPr>
        <w:rFonts w:ascii="Symbol" w:hAnsi="Symbol" w:hint="default"/>
      </w:rPr>
    </w:lvl>
    <w:lvl w:ilvl="4" w:tplc="9328FA46">
      <w:start w:val="1"/>
      <w:numFmt w:val="bullet"/>
      <w:lvlText w:val="o"/>
      <w:lvlJc w:val="left"/>
      <w:pPr>
        <w:ind w:left="3600" w:hanging="360"/>
      </w:pPr>
      <w:rPr>
        <w:rFonts w:ascii="Courier New" w:hAnsi="Courier New" w:hint="default"/>
      </w:rPr>
    </w:lvl>
    <w:lvl w:ilvl="5" w:tplc="D178A0E6">
      <w:start w:val="1"/>
      <w:numFmt w:val="bullet"/>
      <w:lvlText w:val=""/>
      <w:lvlJc w:val="left"/>
      <w:pPr>
        <w:ind w:left="4320" w:hanging="360"/>
      </w:pPr>
      <w:rPr>
        <w:rFonts w:ascii="Wingdings" w:hAnsi="Wingdings" w:hint="default"/>
      </w:rPr>
    </w:lvl>
    <w:lvl w:ilvl="6" w:tplc="24BA3A42">
      <w:start w:val="1"/>
      <w:numFmt w:val="bullet"/>
      <w:lvlText w:val=""/>
      <w:lvlJc w:val="left"/>
      <w:pPr>
        <w:ind w:left="5040" w:hanging="360"/>
      </w:pPr>
      <w:rPr>
        <w:rFonts w:ascii="Symbol" w:hAnsi="Symbol" w:hint="default"/>
      </w:rPr>
    </w:lvl>
    <w:lvl w:ilvl="7" w:tplc="5DB44204">
      <w:start w:val="1"/>
      <w:numFmt w:val="bullet"/>
      <w:lvlText w:val="o"/>
      <w:lvlJc w:val="left"/>
      <w:pPr>
        <w:ind w:left="5760" w:hanging="360"/>
      </w:pPr>
      <w:rPr>
        <w:rFonts w:ascii="Courier New" w:hAnsi="Courier New" w:hint="default"/>
      </w:rPr>
    </w:lvl>
    <w:lvl w:ilvl="8" w:tplc="07D255CA">
      <w:start w:val="1"/>
      <w:numFmt w:val="bullet"/>
      <w:lvlText w:val=""/>
      <w:lvlJc w:val="left"/>
      <w:pPr>
        <w:ind w:left="6480" w:hanging="360"/>
      </w:pPr>
      <w:rPr>
        <w:rFonts w:ascii="Wingdings" w:hAnsi="Wingdings" w:hint="default"/>
      </w:rPr>
    </w:lvl>
  </w:abstractNum>
  <w:abstractNum w:abstractNumId="25" w15:restartNumberingAfterBreak="0">
    <w:nsid w:val="43125B50"/>
    <w:multiLevelType w:val="hybridMultilevel"/>
    <w:tmpl w:val="85F20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FF79AD"/>
    <w:multiLevelType w:val="hybridMultilevel"/>
    <w:tmpl w:val="83F4A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B42BEA"/>
    <w:multiLevelType w:val="hybridMultilevel"/>
    <w:tmpl w:val="FD1495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4218A9"/>
    <w:multiLevelType w:val="hybridMultilevel"/>
    <w:tmpl w:val="8920F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B27DE9"/>
    <w:multiLevelType w:val="hybridMultilevel"/>
    <w:tmpl w:val="5BEA8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B36AF8"/>
    <w:multiLevelType w:val="hybridMultilevel"/>
    <w:tmpl w:val="CB0654D4"/>
    <w:lvl w:ilvl="0" w:tplc="B3043926">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E83D06"/>
    <w:multiLevelType w:val="hybridMultilevel"/>
    <w:tmpl w:val="8D06A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7E30D0"/>
    <w:multiLevelType w:val="hybridMultilevel"/>
    <w:tmpl w:val="AC584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7E64A7"/>
    <w:multiLevelType w:val="hybridMultilevel"/>
    <w:tmpl w:val="5BD2DCD6"/>
    <w:lvl w:ilvl="0" w:tplc="F30CC8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4A6CB7"/>
    <w:multiLevelType w:val="hybridMultilevel"/>
    <w:tmpl w:val="D8EA3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46281F"/>
    <w:multiLevelType w:val="hybridMultilevel"/>
    <w:tmpl w:val="F0A46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CB5AEA"/>
    <w:multiLevelType w:val="hybridMultilevel"/>
    <w:tmpl w:val="1076C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48709279">
    <w:abstractNumId w:val="14"/>
  </w:num>
  <w:num w:numId="2" w16cid:durableId="1772895039">
    <w:abstractNumId w:val="8"/>
  </w:num>
  <w:num w:numId="3" w16cid:durableId="194001624">
    <w:abstractNumId w:val="36"/>
  </w:num>
  <w:num w:numId="4" w16cid:durableId="2036880412">
    <w:abstractNumId w:val="25"/>
  </w:num>
  <w:num w:numId="5" w16cid:durableId="1217205775">
    <w:abstractNumId w:val="3"/>
  </w:num>
  <w:num w:numId="6" w16cid:durableId="1026979371">
    <w:abstractNumId w:val="7"/>
  </w:num>
  <w:num w:numId="7" w16cid:durableId="1591037930">
    <w:abstractNumId w:val="26"/>
  </w:num>
  <w:num w:numId="8" w16cid:durableId="799425091">
    <w:abstractNumId w:val="10"/>
  </w:num>
  <w:num w:numId="9" w16cid:durableId="413169566">
    <w:abstractNumId w:val="9"/>
  </w:num>
  <w:num w:numId="10" w16cid:durableId="710112527">
    <w:abstractNumId w:val="28"/>
  </w:num>
  <w:num w:numId="11" w16cid:durableId="1645617229">
    <w:abstractNumId w:val="21"/>
  </w:num>
  <w:num w:numId="12" w16cid:durableId="1348797716">
    <w:abstractNumId w:val="2"/>
  </w:num>
  <w:num w:numId="13" w16cid:durableId="969214318">
    <w:abstractNumId w:val="11"/>
  </w:num>
  <w:num w:numId="14" w16cid:durableId="1251156642">
    <w:abstractNumId w:val="27"/>
  </w:num>
  <w:num w:numId="15" w16cid:durableId="417797177">
    <w:abstractNumId w:val="23"/>
  </w:num>
  <w:num w:numId="16" w16cid:durableId="1785342981">
    <w:abstractNumId w:val="13"/>
  </w:num>
  <w:num w:numId="17" w16cid:durableId="158887319">
    <w:abstractNumId w:val="31"/>
  </w:num>
  <w:num w:numId="18" w16cid:durableId="609047350">
    <w:abstractNumId w:val="29"/>
  </w:num>
  <w:num w:numId="19" w16cid:durableId="1825508539">
    <w:abstractNumId w:val="20"/>
  </w:num>
  <w:num w:numId="20" w16cid:durableId="1875850081">
    <w:abstractNumId w:val="5"/>
  </w:num>
  <w:num w:numId="21" w16cid:durableId="482091539">
    <w:abstractNumId w:val="12"/>
  </w:num>
  <w:num w:numId="22" w16cid:durableId="1837916098">
    <w:abstractNumId w:val="34"/>
  </w:num>
  <w:num w:numId="23" w16cid:durableId="62143154">
    <w:abstractNumId w:val="6"/>
  </w:num>
  <w:num w:numId="24" w16cid:durableId="1520467808">
    <w:abstractNumId w:val="24"/>
  </w:num>
  <w:num w:numId="25" w16cid:durableId="29116300">
    <w:abstractNumId w:val="18"/>
  </w:num>
  <w:num w:numId="26" w16cid:durableId="639656721">
    <w:abstractNumId w:val="0"/>
  </w:num>
  <w:num w:numId="27" w16cid:durableId="95368570">
    <w:abstractNumId w:val="0"/>
  </w:num>
  <w:num w:numId="28" w16cid:durableId="1077287831">
    <w:abstractNumId w:val="4"/>
  </w:num>
  <w:num w:numId="29" w16cid:durableId="987169576">
    <w:abstractNumId w:val="22"/>
  </w:num>
  <w:num w:numId="30" w16cid:durableId="1706103519">
    <w:abstractNumId w:val="15"/>
  </w:num>
  <w:num w:numId="31" w16cid:durableId="1582641404">
    <w:abstractNumId w:val="17"/>
  </w:num>
  <w:num w:numId="32" w16cid:durableId="221136162">
    <w:abstractNumId w:val="33"/>
  </w:num>
  <w:num w:numId="33" w16cid:durableId="715349097">
    <w:abstractNumId w:val="35"/>
  </w:num>
  <w:num w:numId="34" w16cid:durableId="463355219">
    <w:abstractNumId w:val="1"/>
  </w:num>
  <w:num w:numId="35" w16cid:durableId="1510481101">
    <w:abstractNumId w:val="30"/>
  </w:num>
  <w:num w:numId="36" w16cid:durableId="537550502">
    <w:abstractNumId w:val="19"/>
  </w:num>
  <w:num w:numId="37" w16cid:durableId="1931423692">
    <w:abstractNumId w:val="32"/>
  </w:num>
  <w:num w:numId="38" w16cid:durableId="20208913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33F"/>
    <w:rsid w:val="00004150"/>
    <w:rsid w:val="00005767"/>
    <w:rsid w:val="00006316"/>
    <w:rsid w:val="0003116C"/>
    <w:rsid w:val="000378CA"/>
    <w:rsid w:val="00045B93"/>
    <w:rsid w:val="00062496"/>
    <w:rsid w:val="00067432"/>
    <w:rsid w:val="000715CD"/>
    <w:rsid w:val="00077D86"/>
    <w:rsid w:val="00086B14"/>
    <w:rsid w:val="00096351"/>
    <w:rsid w:val="000A551A"/>
    <w:rsid w:val="000A65C8"/>
    <w:rsid w:val="000B2846"/>
    <w:rsid w:val="000B3610"/>
    <w:rsid w:val="000C042E"/>
    <w:rsid w:val="000C565D"/>
    <w:rsid w:val="000E260D"/>
    <w:rsid w:val="000E6B85"/>
    <w:rsid w:val="000E6C11"/>
    <w:rsid w:val="00103D90"/>
    <w:rsid w:val="00105954"/>
    <w:rsid w:val="00110D1E"/>
    <w:rsid w:val="001130C1"/>
    <w:rsid w:val="00117C61"/>
    <w:rsid w:val="001319D6"/>
    <w:rsid w:val="00135F62"/>
    <w:rsid w:val="00136328"/>
    <w:rsid w:val="00140AC7"/>
    <w:rsid w:val="00141A0E"/>
    <w:rsid w:val="00141BF6"/>
    <w:rsid w:val="00150A99"/>
    <w:rsid w:val="0016104C"/>
    <w:rsid w:val="00161168"/>
    <w:rsid w:val="00165A66"/>
    <w:rsid w:val="001710F7"/>
    <w:rsid w:val="001716F7"/>
    <w:rsid w:val="0017644D"/>
    <w:rsid w:val="00177604"/>
    <w:rsid w:val="00177D70"/>
    <w:rsid w:val="00180687"/>
    <w:rsid w:val="00182563"/>
    <w:rsid w:val="0018342E"/>
    <w:rsid w:val="00184525"/>
    <w:rsid w:val="00185163"/>
    <w:rsid w:val="001A16ED"/>
    <w:rsid w:val="001A6AD1"/>
    <w:rsid w:val="001B045B"/>
    <w:rsid w:val="001B175E"/>
    <w:rsid w:val="001B58A0"/>
    <w:rsid w:val="001C1550"/>
    <w:rsid w:val="001C38B9"/>
    <w:rsid w:val="001C7B83"/>
    <w:rsid w:val="001D653F"/>
    <w:rsid w:val="001E0E38"/>
    <w:rsid w:val="001E6856"/>
    <w:rsid w:val="001F3E1E"/>
    <w:rsid w:val="00206A7A"/>
    <w:rsid w:val="00211968"/>
    <w:rsid w:val="0021395C"/>
    <w:rsid w:val="00214C95"/>
    <w:rsid w:val="00215BA1"/>
    <w:rsid w:val="002179A1"/>
    <w:rsid w:val="0022008F"/>
    <w:rsid w:val="00223F2D"/>
    <w:rsid w:val="00226234"/>
    <w:rsid w:val="0024116A"/>
    <w:rsid w:val="002448E7"/>
    <w:rsid w:val="00265700"/>
    <w:rsid w:val="00272FFD"/>
    <w:rsid w:val="002757E4"/>
    <w:rsid w:val="00294C33"/>
    <w:rsid w:val="002A3285"/>
    <w:rsid w:val="002B0234"/>
    <w:rsid w:val="002B3638"/>
    <w:rsid w:val="002B7A60"/>
    <w:rsid w:val="002C0791"/>
    <w:rsid w:val="002C1D78"/>
    <w:rsid w:val="002C7B47"/>
    <w:rsid w:val="002D012F"/>
    <w:rsid w:val="002D6A4E"/>
    <w:rsid w:val="002D6CF3"/>
    <w:rsid w:val="002E525D"/>
    <w:rsid w:val="002F0915"/>
    <w:rsid w:val="002F3E74"/>
    <w:rsid w:val="00304370"/>
    <w:rsid w:val="00306BFA"/>
    <w:rsid w:val="00307AC6"/>
    <w:rsid w:val="00335D92"/>
    <w:rsid w:val="00340311"/>
    <w:rsid w:val="00342576"/>
    <w:rsid w:val="00353D27"/>
    <w:rsid w:val="003645C1"/>
    <w:rsid w:val="00371112"/>
    <w:rsid w:val="003726EE"/>
    <w:rsid w:val="003732C3"/>
    <w:rsid w:val="00373E8B"/>
    <w:rsid w:val="00376ACC"/>
    <w:rsid w:val="00384E19"/>
    <w:rsid w:val="00385480"/>
    <w:rsid w:val="00391A34"/>
    <w:rsid w:val="0039316E"/>
    <w:rsid w:val="003A3C16"/>
    <w:rsid w:val="003A4CF5"/>
    <w:rsid w:val="003B07ED"/>
    <w:rsid w:val="003B2C73"/>
    <w:rsid w:val="003B2EDE"/>
    <w:rsid w:val="003B7DAE"/>
    <w:rsid w:val="003D36D5"/>
    <w:rsid w:val="003E22F4"/>
    <w:rsid w:val="003E7F16"/>
    <w:rsid w:val="003F01B9"/>
    <w:rsid w:val="003F17CE"/>
    <w:rsid w:val="003F1BC9"/>
    <w:rsid w:val="0040492D"/>
    <w:rsid w:val="004051DB"/>
    <w:rsid w:val="00407EA6"/>
    <w:rsid w:val="004109B1"/>
    <w:rsid w:val="004126FB"/>
    <w:rsid w:val="0041493B"/>
    <w:rsid w:val="00417FE1"/>
    <w:rsid w:val="00425F4E"/>
    <w:rsid w:val="00426CD0"/>
    <w:rsid w:val="00427FB8"/>
    <w:rsid w:val="00434631"/>
    <w:rsid w:val="00436724"/>
    <w:rsid w:val="004374FA"/>
    <w:rsid w:val="00441F31"/>
    <w:rsid w:val="004430F8"/>
    <w:rsid w:val="00443B0C"/>
    <w:rsid w:val="00455B2E"/>
    <w:rsid w:val="00461B29"/>
    <w:rsid w:val="004635AC"/>
    <w:rsid w:val="00464108"/>
    <w:rsid w:val="0046708B"/>
    <w:rsid w:val="00472ADB"/>
    <w:rsid w:val="00473950"/>
    <w:rsid w:val="00491A04"/>
    <w:rsid w:val="0049667F"/>
    <w:rsid w:val="00497709"/>
    <w:rsid w:val="004C604F"/>
    <w:rsid w:val="004D3F3B"/>
    <w:rsid w:val="004D567C"/>
    <w:rsid w:val="004D5FA6"/>
    <w:rsid w:val="004E426F"/>
    <w:rsid w:val="004F2618"/>
    <w:rsid w:val="004F78D6"/>
    <w:rsid w:val="00504089"/>
    <w:rsid w:val="00506876"/>
    <w:rsid w:val="00510634"/>
    <w:rsid w:val="00512938"/>
    <w:rsid w:val="005157EB"/>
    <w:rsid w:val="00517F90"/>
    <w:rsid w:val="00523A19"/>
    <w:rsid w:val="00523DCC"/>
    <w:rsid w:val="00547B79"/>
    <w:rsid w:val="00581C7D"/>
    <w:rsid w:val="005831D4"/>
    <w:rsid w:val="005914B9"/>
    <w:rsid w:val="0059414D"/>
    <w:rsid w:val="00595CD8"/>
    <w:rsid w:val="005B5FC6"/>
    <w:rsid w:val="005C4DC3"/>
    <w:rsid w:val="005D0D42"/>
    <w:rsid w:val="005D0D87"/>
    <w:rsid w:val="005D3C42"/>
    <w:rsid w:val="005D55D3"/>
    <w:rsid w:val="005E0B7B"/>
    <w:rsid w:val="005E45CD"/>
    <w:rsid w:val="005F5033"/>
    <w:rsid w:val="006018E1"/>
    <w:rsid w:val="006050C1"/>
    <w:rsid w:val="0061475D"/>
    <w:rsid w:val="00622E56"/>
    <w:rsid w:val="0062557F"/>
    <w:rsid w:val="00627C03"/>
    <w:rsid w:val="00643942"/>
    <w:rsid w:val="00650576"/>
    <w:rsid w:val="00652F91"/>
    <w:rsid w:val="00657662"/>
    <w:rsid w:val="00657782"/>
    <w:rsid w:val="00667495"/>
    <w:rsid w:val="00667C89"/>
    <w:rsid w:val="006812E2"/>
    <w:rsid w:val="006874B2"/>
    <w:rsid w:val="00695CC2"/>
    <w:rsid w:val="006A3943"/>
    <w:rsid w:val="006A68E1"/>
    <w:rsid w:val="006B3790"/>
    <w:rsid w:val="006D0A26"/>
    <w:rsid w:val="006D1ACC"/>
    <w:rsid w:val="006D2744"/>
    <w:rsid w:val="006E18CA"/>
    <w:rsid w:val="006E5693"/>
    <w:rsid w:val="006F240B"/>
    <w:rsid w:val="006F69FF"/>
    <w:rsid w:val="00706F5C"/>
    <w:rsid w:val="0071042A"/>
    <w:rsid w:val="0071619B"/>
    <w:rsid w:val="00717E18"/>
    <w:rsid w:val="00721513"/>
    <w:rsid w:val="00727D78"/>
    <w:rsid w:val="0073177E"/>
    <w:rsid w:val="00731F01"/>
    <w:rsid w:val="0073284F"/>
    <w:rsid w:val="00735A02"/>
    <w:rsid w:val="00736974"/>
    <w:rsid w:val="00746FA7"/>
    <w:rsid w:val="00747DFA"/>
    <w:rsid w:val="007525CC"/>
    <w:rsid w:val="00754908"/>
    <w:rsid w:val="00761EA2"/>
    <w:rsid w:val="00762FC8"/>
    <w:rsid w:val="0077225E"/>
    <w:rsid w:val="00776323"/>
    <w:rsid w:val="00783AB5"/>
    <w:rsid w:val="00785338"/>
    <w:rsid w:val="00785F3E"/>
    <w:rsid w:val="00787AEF"/>
    <w:rsid w:val="007A0C91"/>
    <w:rsid w:val="007A297F"/>
    <w:rsid w:val="007A5E69"/>
    <w:rsid w:val="007B2EDE"/>
    <w:rsid w:val="007B75E5"/>
    <w:rsid w:val="007C5B4E"/>
    <w:rsid w:val="007C72F1"/>
    <w:rsid w:val="007D7BE7"/>
    <w:rsid w:val="007E38C0"/>
    <w:rsid w:val="007E61A8"/>
    <w:rsid w:val="007E63C8"/>
    <w:rsid w:val="007E6792"/>
    <w:rsid w:val="007E7C09"/>
    <w:rsid w:val="007F6F38"/>
    <w:rsid w:val="0080202B"/>
    <w:rsid w:val="00803B93"/>
    <w:rsid w:val="00812227"/>
    <w:rsid w:val="008132C4"/>
    <w:rsid w:val="0081772B"/>
    <w:rsid w:val="00821831"/>
    <w:rsid w:val="008260BB"/>
    <w:rsid w:val="00826209"/>
    <w:rsid w:val="00830D56"/>
    <w:rsid w:val="0083779B"/>
    <w:rsid w:val="00837FB6"/>
    <w:rsid w:val="008401B9"/>
    <w:rsid w:val="00842893"/>
    <w:rsid w:val="008505BB"/>
    <w:rsid w:val="00853B17"/>
    <w:rsid w:val="008552AE"/>
    <w:rsid w:val="00864123"/>
    <w:rsid w:val="00864544"/>
    <w:rsid w:val="0087104D"/>
    <w:rsid w:val="00877245"/>
    <w:rsid w:val="00877830"/>
    <w:rsid w:val="00882D27"/>
    <w:rsid w:val="00896EFC"/>
    <w:rsid w:val="00897F54"/>
    <w:rsid w:val="008B1404"/>
    <w:rsid w:val="008B6322"/>
    <w:rsid w:val="008C6705"/>
    <w:rsid w:val="008C7E28"/>
    <w:rsid w:val="008D737D"/>
    <w:rsid w:val="008E39B9"/>
    <w:rsid w:val="008E4D2F"/>
    <w:rsid w:val="008F633F"/>
    <w:rsid w:val="00907E61"/>
    <w:rsid w:val="00911C6C"/>
    <w:rsid w:val="009211D8"/>
    <w:rsid w:val="00922614"/>
    <w:rsid w:val="00927906"/>
    <w:rsid w:val="00931092"/>
    <w:rsid w:val="00935535"/>
    <w:rsid w:val="00950F95"/>
    <w:rsid w:val="009552F7"/>
    <w:rsid w:val="00956370"/>
    <w:rsid w:val="0096057E"/>
    <w:rsid w:val="00961444"/>
    <w:rsid w:val="009665DD"/>
    <w:rsid w:val="009666CF"/>
    <w:rsid w:val="009778A6"/>
    <w:rsid w:val="00983FCF"/>
    <w:rsid w:val="0099141E"/>
    <w:rsid w:val="00992465"/>
    <w:rsid w:val="009976A3"/>
    <w:rsid w:val="009A250C"/>
    <w:rsid w:val="009A369F"/>
    <w:rsid w:val="009A3DED"/>
    <w:rsid w:val="009B083B"/>
    <w:rsid w:val="009C2215"/>
    <w:rsid w:val="009D5169"/>
    <w:rsid w:val="009D5A59"/>
    <w:rsid w:val="009D7C33"/>
    <w:rsid w:val="009E6164"/>
    <w:rsid w:val="009E68AB"/>
    <w:rsid w:val="009F3033"/>
    <w:rsid w:val="009F57AE"/>
    <w:rsid w:val="00A17B8D"/>
    <w:rsid w:val="00A21F9F"/>
    <w:rsid w:val="00A23358"/>
    <w:rsid w:val="00A238F4"/>
    <w:rsid w:val="00A35636"/>
    <w:rsid w:val="00A35C52"/>
    <w:rsid w:val="00A3742D"/>
    <w:rsid w:val="00A46574"/>
    <w:rsid w:val="00A50BF8"/>
    <w:rsid w:val="00A5105F"/>
    <w:rsid w:val="00A712D4"/>
    <w:rsid w:val="00A7628E"/>
    <w:rsid w:val="00A762BE"/>
    <w:rsid w:val="00A7786A"/>
    <w:rsid w:val="00A77B76"/>
    <w:rsid w:val="00A83105"/>
    <w:rsid w:val="00A85428"/>
    <w:rsid w:val="00A91D0F"/>
    <w:rsid w:val="00A92D61"/>
    <w:rsid w:val="00AA1B20"/>
    <w:rsid w:val="00AA1C85"/>
    <w:rsid w:val="00AA66BE"/>
    <w:rsid w:val="00AA6975"/>
    <w:rsid w:val="00AB692B"/>
    <w:rsid w:val="00AE5292"/>
    <w:rsid w:val="00AE6800"/>
    <w:rsid w:val="00AF616E"/>
    <w:rsid w:val="00B00B3B"/>
    <w:rsid w:val="00B04A52"/>
    <w:rsid w:val="00B06D81"/>
    <w:rsid w:val="00B27694"/>
    <w:rsid w:val="00B30124"/>
    <w:rsid w:val="00B33AC5"/>
    <w:rsid w:val="00B426C0"/>
    <w:rsid w:val="00B52BB5"/>
    <w:rsid w:val="00B666AB"/>
    <w:rsid w:val="00B66792"/>
    <w:rsid w:val="00B67C03"/>
    <w:rsid w:val="00B74B31"/>
    <w:rsid w:val="00B74DF2"/>
    <w:rsid w:val="00B77115"/>
    <w:rsid w:val="00B9138A"/>
    <w:rsid w:val="00B92093"/>
    <w:rsid w:val="00B960C4"/>
    <w:rsid w:val="00BA17BB"/>
    <w:rsid w:val="00BA2890"/>
    <w:rsid w:val="00BA5B69"/>
    <w:rsid w:val="00BB130B"/>
    <w:rsid w:val="00BB16FC"/>
    <w:rsid w:val="00BB187B"/>
    <w:rsid w:val="00BB1D8A"/>
    <w:rsid w:val="00BB37D7"/>
    <w:rsid w:val="00BC374B"/>
    <w:rsid w:val="00BC6B4D"/>
    <w:rsid w:val="00BD0584"/>
    <w:rsid w:val="00BD73AB"/>
    <w:rsid w:val="00BE0378"/>
    <w:rsid w:val="00BE671A"/>
    <w:rsid w:val="00BF0595"/>
    <w:rsid w:val="00BF1F3F"/>
    <w:rsid w:val="00C013A7"/>
    <w:rsid w:val="00C069B5"/>
    <w:rsid w:val="00C12C6B"/>
    <w:rsid w:val="00C15CD9"/>
    <w:rsid w:val="00C27352"/>
    <w:rsid w:val="00C33E78"/>
    <w:rsid w:val="00C34B9C"/>
    <w:rsid w:val="00C3777A"/>
    <w:rsid w:val="00C40040"/>
    <w:rsid w:val="00C415C1"/>
    <w:rsid w:val="00C422DB"/>
    <w:rsid w:val="00C45CEA"/>
    <w:rsid w:val="00C460BA"/>
    <w:rsid w:val="00C4611E"/>
    <w:rsid w:val="00C664FA"/>
    <w:rsid w:val="00C71546"/>
    <w:rsid w:val="00C82CA5"/>
    <w:rsid w:val="00C83201"/>
    <w:rsid w:val="00C86B80"/>
    <w:rsid w:val="00C87C69"/>
    <w:rsid w:val="00C935BE"/>
    <w:rsid w:val="00C93631"/>
    <w:rsid w:val="00C964AD"/>
    <w:rsid w:val="00CA5D6E"/>
    <w:rsid w:val="00CB0616"/>
    <w:rsid w:val="00CC0C1A"/>
    <w:rsid w:val="00CD1B23"/>
    <w:rsid w:val="00CD29C6"/>
    <w:rsid w:val="00CD39A8"/>
    <w:rsid w:val="00CD4173"/>
    <w:rsid w:val="00CD6AF8"/>
    <w:rsid w:val="00CD71E7"/>
    <w:rsid w:val="00CE07DE"/>
    <w:rsid w:val="00CE0C60"/>
    <w:rsid w:val="00CE31F4"/>
    <w:rsid w:val="00CE3837"/>
    <w:rsid w:val="00CE54BA"/>
    <w:rsid w:val="00CF4CCE"/>
    <w:rsid w:val="00CF6DDD"/>
    <w:rsid w:val="00D054AC"/>
    <w:rsid w:val="00D1024E"/>
    <w:rsid w:val="00D109C5"/>
    <w:rsid w:val="00D11AFB"/>
    <w:rsid w:val="00D1309F"/>
    <w:rsid w:val="00D24938"/>
    <w:rsid w:val="00D26184"/>
    <w:rsid w:val="00D267CC"/>
    <w:rsid w:val="00D30605"/>
    <w:rsid w:val="00D34748"/>
    <w:rsid w:val="00D3517B"/>
    <w:rsid w:val="00D37434"/>
    <w:rsid w:val="00D52FE7"/>
    <w:rsid w:val="00D62459"/>
    <w:rsid w:val="00D6404C"/>
    <w:rsid w:val="00D64173"/>
    <w:rsid w:val="00D67D79"/>
    <w:rsid w:val="00D73AB2"/>
    <w:rsid w:val="00D7533C"/>
    <w:rsid w:val="00D8347A"/>
    <w:rsid w:val="00D923AB"/>
    <w:rsid w:val="00D933C5"/>
    <w:rsid w:val="00D96553"/>
    <w:rsid w:val="00DA1A79"/>
    <w:rsid w:val="00DB0647"/>
    <w:rsid w:val="00DB1297"/>
    <w:rsid w:val="00DB763C"/>
    <w:rsid w:val="00DC55E1"/>
    <w:rsid w:val="00DC72A9"/>
    <w:rsid w:val="00DD4D7F"/>
    <w:rsid w:val="00DE6026"/>
    <w:rsid w:val="00DE78FE"/>
    <w:rsid w:val="00DF0ECA"/>
    <w:rsid w:val="00DF39A0"/>
    <w:rsid w:val="00DF62EE"/>
    <w:rsid w:val="00E17264"/>
    <w:rsid w:val="00E2168A"/>
    <w:rsid w:val="00E22EBC"/>
    <w:rsid w:val="00E35425"/>
    <w:rsid w:val="00E373C4"/>
    <w:rsid w:val="00E41186"/>
    <w:rsid w:val="00E504CD"/>
    <w:rsid w:val="00E527A4"/>
    <w:rsid w:val="00E52B30"/>
    <w:rsid w:val="00E62A3A"/>
    <w:rsid w:val="00E631BC"/>
    <w:rsid w:val="00E919AC"/>
    <w:rsid w:val="00EA230F"/>
    <w:rsid w:val="00EA5A59"/>
    <w:rsid w:val="00ED140C"/>
    <w:rsid w:val="00ED4ABB"/>
    <w:rsid w:val="00EE0419"/>
    <w:rsid w:val="00EE68B9"/>
    <w:rsid w:val="00F03A71"/>
    <w:rsid w:val="00F064A9"/>
    <w:rsid w:val="00F23BF3"/>
    <w:rsid w:val="00F23E7D"/>
    <w:rsid w:val="00F2424C"/>
    <w:rsid w:val="00F255CC"/>
    <w:rsid w:val="00F27F68"/>
    <w:rsid w:val="00F31456"/>
    <w:rsid w:val="00F3596E"/>
    <w:rsid w:val="00F374BC"/>
    <w:rsid w:val="00F40FA4"/>
    <w:rsid w:val="00F44B79"/>
    <w:rsid w:val="00F452DB"/>
    <w:rsid w:val="00F55A25"/>
    <w:rsid w:val="00F63989"/>
    <w:rsid w:val="00F731E3"/>
    <w:rsid w:val="00F868F0"/>
    <w:rsid w:val="00F86F49"/>
    <w:rsid w:val="00FA5301"/>
    <w:rsid w:val="00FB1C1C"/>
    <w:rsid w:val="00FC4E36"/>
    <w:rsid w:val="00FD2682"/>
    <w:rsid w:val="00FD528E"/>
    <w:rsid w:val="00FD71E2"/>
    <w:rsid w:val="00FD7AF4"/>
    <w:rsid w:val="00FE184E"/>
    <w:rsid w:val="00FE2451"/>
    <w:rsid w:val="00FF5FA8"/>
    <w:rsid w:val="00FF6DCF"/>
    <w:rsid w:val="03EFB296"/>
    <w:rsid w:val="0CD35813"/>
    <w:rsid w:val="11B0C414"/>
    <w:rsid w:val="126D2E8D"/>
    <w:rsid w:val="183A83B1"/>
    <w:rsid w:val="23FDDAFF"/>
    <w:rsid w:val="2B9CECC0"/>
    <w:rsid w:val="3C61DC8E"/>
    <w:rsid w:val="438E6266"/>
    <w:rsid w:val="5DDA1BB1"/>
    <w:rsid w:val="659126DF"/>
    <w:rsid w:val="6D48320D"/>
    <w:rsid w:val="6E0D95BD"/>
    <w:rsid w:val="7E410FC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9D6911"/>
  <w15:chartTrackingRefBased/>
  <w15:docId w15:val="{ED0E1319-328B-42D5-AE2C-379DDD03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33F"/>
  </w:style>
  <w:style w:type="paragraph" w:styleId="Heading1">
    <w:name w:val="heading 1"/>
    <w:basedOn w:val="Normal"/>
    <w:next w:val="Normal"/>
    <w:link w:val="Heading1Char"/>
    <w:uiPriority w:val="9"/>
    <w:qFormat/>
    <w:rsid w:val="00A356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966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4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525"/>
    <w:pPr>
      <w:ind w:left="720"/>
      <w:contextualSpacing/>
    </w:pPr>
  </w:style>
  <w:style w:type="character" w:styleId="Hyperlink">
    <w:name w:val="Hyperlink"/>
    <w:basedOn w:val="DefaultParagraphFont"/>
    <w:uiPriority w:val="99"/>
    <w:unhideWhenUsed/>
    <w:rsid w:val="001F3E1E"/>
    <w:rPr>
      <w:color w:val="0563C1" w:themeColor="hyperlink"/>
      <w:u w:val="single"/>
    </w:rPr>
  </w:style>
  <w:style w:type="character" w:styleId="CommentReference">
    <w:name w:val="annotation reference"/>
    <w:basedOn w:val="DefaultParagraphFont"/>
    <w:uiPriority w:val="99"/>
    <w:semiHidden/>
    <w:unhideWhenUsed/>
    <w:rsid w:val="00062496"/>
    <w:rPr>
      <w:sz w:val="16"/>
      <w:szCs w:val="16"/>
    </w:rPr>
  </w:style>
  <w:style w:type="paragraph" w:styleId="CommentText">
    <w:name w:val="annotation text"/>
    <w:basedOn w:val="Normal"/>
    <w:link w:val="CommentTextChar"/>
    <w:uiPriority w:val="99"/>
    <w:unhideWhenUsed/>
    <w:rsid w:val="00062496"/>
    <w:pPr>
      <w:spacing w:line="240" w:lineRule="auto"/>
    </w:pPr>
    <w:rPr>
      <w:sz w:val="20"/>
      <w:szCs w:val="20"/>
    </w:rPr>
  </w:style>
  <w:style w:type="character" w:customStyle="1" w:styleId="CommentTextChar">
    <w:name w:val="Comment Text Char"/>
    <w:basedOn w:val="DefaultParagraphFont"/>
    <w:link w:val="CommentText"/>
    <w:uiPriority w:val="99"/>
    <w:rsid w:val="00062496"/>
    <w:rPr>
      <w:sz w:val="20"/>
      <w:szCs w:val="20"/>
    </w:rPr>
  </w:style>
  <w:style w:type="paragraph" w:styleId="CommentSubject">
    <w:name w:val="annotation subject"/>
    <w:basedOn w:val="CommentText"/>
    <w:next w:val="CommentText"/>
    <w:link w:val="CommentSubjectChar"/>
    <w:uiPriority w:val="99"/>
    <w:semiHidden/>
    <w:unhideWhenUsed/>
    <w:rsid w:val="00062496"/>
    <w:rPr>
      <w:b/>
      <w:bCs/>
    </w:rPr>
  </w:style>
  <w:style w:type="character" w:customStyle="1" w:styleId="CommentSubjectChar">
    <w:name w:val="Comment Subject Char"/>
    <w:basedOn w:val="CommentTextChar"/>
    <w:link w:val="CommentSubject"/>
    <w:uiPriority w:val="99"/>
    <w:semiHidden/>
    <w:rsid w:val="00062496"/>
    <w:rPr>
      <w:b/>
      <w:bCs/>
      <w:sz w:val="20"/>
      <w:szCs w:val="20"/>
    </w:rPr>
  </w:style>
  <w:style w:type="paragraph" w:styleId="BalloonText">
    <w:name w:val="Balloon Text"/>
    <w:basedOn w:val="Normal"/>
    <w:link w:val="BalloonTextChar"/>
    <w:uiPriority w:val="99"/>
    <w:semiHidden/>
    <w:unhideWhenUsed/>
    <w:rsid w:val="000624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496"/>
    <w:rPr>
      <w:rFonts w:ascii="Segoe UI" w:hAnsi="Segoe UI" w:cs="Segoe UI"/>
      <w:sz w:val="18"/>
      <w:szCs w:val="18"/>
    </w:rPr>
  </w:style>
  <w:style w:type="character" w:customStyle="1" w:styleId="Heading1Char">
    <w:name w:val="Heading 1 Char"/>
    <w:basedOn w:val="DefaultParagraphFont"/>
    <w:link w:val="Heading1"/>
    <w:uiPriority w:val="9"/>
    <w:rsid w:val="00A35636"/>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B9138A"/>
    <w:rPr>
      <w:color w:val="954F72" w:themeColor="followedHyperlink"/>
      <w:u w:val="single"/>
    </w:rPr>
  </w:style>
  <w:style w:type="paragraph" w:styleId="NormalWeb">
    <w:name w:val="Normal (Web)"/>
    <w:basedOn w:val="Normal"/>
    <w:uiPriority w:val="99"/>
    <w:semiHidden/>
    <w:unhideWhenUsed/>
    <w:rsid w:val="00FA530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8772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245"/>
  </w:style>
  <w:style w:type="paragraph" w:styleId="Footer">
    <w:name w:val="footer"/>
    <w:basedOn w:val="Normal"/>
    <w:link w:val="FooterChar"/>
    <w:uiPriority w:val="99"/>
    <w:unhideWhenUsed/>
    <w:rsid w:val="00877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245"/>
  </w:style>
  <w:style w:type="character" w:customStyle="1" w:styleId="normaltextrun">
    <w:name w:val="normaltextrun"/>
    <w:basedOn w:val="DefaultParagraphFont"/>
    <w:rsid w:val="00E62A3A"/>
  </w:style>
  <w:style w:type="character" w:customStyle="1" w:styleId="eop">
    <w:name w:val="eop"/>
    <w:basedOn w:val="DefaultParagraphFont"/>
    <w:rsid w:val="00E62A3A"/>
  </w:style>
  <w:style w:type="character" w:styleId="UnresolvedMention">
    <w:name w:val="Unresolved Mention"/>
    <w:basedOn w:val="DefaultParagraphFont"/>
    <w:uiPriority w:val="99"/>
    <w:semiHidden/>
    <w:unhideWhenUsed/>
    <w:rsid w:val="00473950"/>
    <w:rPr>
      <w:color w:val="605E5C"/>
      <w:shd w:val="clear" w:color="auto" w:fill="E1DFDD"/>
    </w:rPr>
  </w:style>
  <w:style w:type="character" w:customStyle="1" w:styleId="Heading2Char">
    <w:name w:val="Heading 2 Char"/>
    <w:basedOn w:val="DefaultParagraphFont"/>
    <w:link w:val="Heading2"/>
    <w:uiPriority w:val="9"/>
    <w:rsid w:val="0049667F"/>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7A0C91"/>
    <w:pPr>
      <w:spacing w:after="0" w:line="240" w:lineRule="auto"/>
    </w:pPr>
  </w:style>
  <w:style w:type="character" w:styleId="Mention">
    <w:name w:val="Mention"/>
    <w:basedOn w:val="DefaultParagraphFont"/>
    <w:uiPriority w:val="99"/>
    <w:unhideWhenUsed/>
    <w:rsid w:val="004374FA"/>
    <w:rPr>
      <w:color w:val="2B579A"/>
      <w:shd w:val="clear" w:color="auto" w:fill="E6E6E6"/>
    </w:rPr>
  </w:style>
  <w:style w:type="paragraph" w:customStyle="1" w:styleId="Bullet1">
    <w:name w:val="Bullet 1"/>
    <w:basedOn w:val="Normal"/>
    <w:next w:val="Normal"/>
    <w:qFormat/>
    <w:rsid w:val="00BF0595"/>
    <w:pPr>
      <w:numPr>
        <w:numId w:val="35"/>
      </w:numPr>
      <w:spacing w:after="120" w:line="240" w:lineRule="auto"/>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05084">
      <w:bodyDiv w:val="1"/>
      <w:marLeft w:val="0"/>
      <w:marRight w:val="0"/>
      <w:marTop w:val="0"/>
      <w:marBottom w:val="0"/>
      <w:divBdr>
        <w:top w:val="none" w:sz="0" w:space="0" w:color="auto"/>
        <w:left w:val="none" w:sz="0" w:space="0" w:color="auto"/>
        <w:bottom w:val="none" w:sz="0" w:space="0" w:color="auto"/>
        <w:right w:val="none" w:sz="0" w:space="0" w:color="auto"/>
      </w:divBdr>
    </w:div>
    <w:div w:id="83570849">
      <w:bodyDiv w:val="1"/>
      <w:marLeft w:val="0"/>
      <w:marRight w:val="0"/>
      <w:marTop w:val="0"/>
      <w:marBottom w:val="0"/>
      <w:divBdr>
        <w:top w:val="none" w:sz="0" w:space="0" w:color="auto"/>
        <w:left w:val="none" w:sz="0" w:space="0" w:color="auto"/>
        <w:bottom w:val="none" w:sz="0" w:space="0" w:color="auto"/>
        <w:right w:val="none" w:sz="0" w:space="0" w:color="auto"/>
      </w:divBdr>
    </w:div>
    <w:div w:id="643706378">
      <w:bodyDiv w:val="1"/>
      <w:marLeft w:val="0"/>
      <w:marRight w:val="0"/>
      <w:marTop w:val="0"/>
      <w:marBottom w:val="0"/>
      <w:divBdr>
        <w:top w:val="none" w:sz="0" w:space="0" w:color="auto"/>
        <w:left w:val="none" w:sz="0" w:space="0" w:color="auto"/>
        <w:bottom w:val="none" w:sz="0" w:space="0" w:color="auto"/>
        <w:right w:val="none" w:sz="0" w:space="0" w:color="auto"/>
      </w:divBdr>
    </w:div>
    <w:div w:id="959843940">
      <w:bodyDiv w:val="1"/>
      <w:marLeft w:val="0"/>
      <w:marRight w:val="0"/>
      <w:marTop w:val="0"/>
      <w:marBottom w:val="0"/>
      <w:divBdr>
        <w:top w:val="none" w:sz="0" w:space="0" w:color="auto"/>
        <w:left w:val="none" w:sz="0" w:space="0" w:color="auto"/>
        <w:bottom w:val="none" w:sz="0" w:space="0" w:color="auto"/>
        <w:right w:val="none" w:sz="0" w:space="0" w:color="auto"/>
      </w:divBdr>
    </w:div>
    <w:div w:id="200404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https://lh7-rt.googleusercontent.com/docsz/AD_4nXfnbbUnZc-CCnxJTmgkxUiWoznykvA9jExBrFPW5kbCSXrDpwaJHToGHq_naU1nxyBlAXhac6ZG1aeS2GSPB-w4SOZdf0D9s2NEjGaE4DJXCPemGTZSLWCOXkK_M2X6EoAVMdBWT4G7Ka_6adzGs69zZB9ixqXIT5rhW2O0z7c8ne_isPvT?key=4mq8EMg0G8MjUW_X0pCpP9AB" TargetMode="External"/><Relationship Id="rId18" Type="http://schemas.openxmlformats.org/officeDocument/2006/relationships/hyperlink" Target="https://www2.education.vic.gov.au/pal/suspensions/policy" TargetMode="External"/><Relationship Id="rId26" Type="http://schemas.openxmlformats.org/officeDocument/2006/relationships/hyperlink" Target="https://www2.education.vic.gov.au/pal/supporting-students-out-home-care/policy" TargetMode="External"/><Relationship Id="rId3" Type="http://schemas.openxmlformats.org/officeDocument/2006/relationships/customXml" Target="../customXml/item3.xml"/><Relationship Id="rId21" Type="http://schemas.openxmlformats.org/officeDocument/2006/relationships/hyperlink" Target="https://www2.education.vic.gov.au/pal/suspensions/guidance/1-suspension-process"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2.education.vic.gov.au/pal/students-disability/policy" TargetMode="External"/><Relationship Id="rId25" Type="http://schemas.openxmlformats.org/officeDocument/2006/relationships/hyperlink" Target="https://www2.education.vic.gov.au/pal/child-safe-standards/policy"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2.education.vic.gov.au/pal/supporting-students-out-home-care/policy" TargetMode="External"/><Relationship Id="rId20" Type="http://schemas.openxmlformats.org/officeDocument/2006/relationships/hyperlink" Target="https://www2.education.vic.gov.au/pal/restraint-seclusion/policy" TargetMode="External"/><Relationship Id="rId29" Type="http://schemas.openxmlformats.org/officeDocument/2006/relationships/hyperlink" Target="https://www2.education.vic.gov.au/pal/behaviour-students/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2.education.vic.gov.au/pal/student-engagement/policy" TargetMode="External"/><Relationship Id="rId32" Type="http://schemas.openxmlformats.org/officeDocument/2006/relationships/hyperlink" Target="https://www2.education.vic.gov.au/pal/restraint-seclusion/policy" TargetMode="External"/><Relationship Id="rId5" Type="http://schemas.openxmlformats.org/officeDocument/2006/relationships/customXml" Target="../customXml/item5.xml"/><Relationship Id="rId15" Type="http://schemas.openxmlformats.org/officeDocument/2006/relationships/hyperlink" Target="https://www2.education.vic.gov.au/pal/lgbtiq-student-support/policy" TargetMode="External"/><Relationship Id="rId23" Type="http://schemas.openxmlformats.org/officeDocument/2006/relationships/hyperlink" Target="https://www2.education.vic.gov.au/pal/attendance/policy" TargetMode="External"/><Relationship Id="rId28" Type="http://schemas.openxmlformats.org/officeDocument/2006/relationships/hyperlink" Target="https://www2.education.vic.gov.au/pal/lgbtiq-student-support/policy"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2.education.vic.gov.au/pal/expulsions/policy" TargetMode="External"/><Relationship Id="rId31" Type="http://schemas.openxmlformats.org/officeDocument/2006/relationships/hyperlink" Target="https://www2.education.vic.gov.au/pal/expulsions/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2.education.vic.gov.au/pal/expulsions/guidance/decision" TargetMode="External"/><Relationship Id="rId27" Type="http://schemas.openxmlformats.org/officeDocument/2006/relationships/hyperlink" Target="https://www2.education.vic.gov.au/pal/students-disability/policy" TargetMode="External"/><Relationship Id="rId30" Type="http://schemas.openxmlformats.org/officeDocument/2006/relationships/hyperlink" Target="https://www2.education.vic.gov.au/pal/suspensions/policy"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6" ma:contentTypeDescription="DET Document" ma:contentTypeScope="" ma:versionID="b8e5b850b3a7d7271d7cb2a5936f8d01">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fbabd1e91418532bb19bcaa374bae40"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Description" ma:index="13"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Description xmlns="http://schemas.microsoft.com/Sharepoint/v3" xsi:nil="true"/>
    <TaxCatchAll xmlns="61e538cb-f8c2-4c9c-ac78-9205d03c8849">
      <Value>10</Value>
    </TaxCatchAll>
    <IconOverlay xmlns="http://schemas.microsoft.com/sharepoint/v4" xsi:nil="true"/>
  </documentManagement>
</p:properties>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EB53B6EC-A29C-4B0C-AE7C-2E48C3AA2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AE1FC5-9F8E-41BF-B354-97C5434648E3}">
  <ds:schemaRefs>
    <ds:schemaRef ds:uri="http://schemas.openxmlformats.org/officeDocument/2006/bibliography"/>
  </ds:schemaRefs>
</ds:datastoreItem>
</file>

<file path=customXml/itemProps3.xml><?xml version="1.0" encoding="utf-8"?>
<ds:datastoreItem xmlns:ds="http://schemas.openxmlformats.org/officeDocument/2006/customXml" ds:itemID="{1F97897E-95E0-446B-A978-075E199168F8}">
  <ds:schemaRefs>
    <ds:schemaRef ds:uri="http://schemas.microsoft.com/sharepoint/v3/contenttype/forms"/>
  </ds:schemaRefs>
</ds:datastoreItem>
</file>

<file path=customXml/itemProps4.xml><?xml version="1.0" encoding="utf-8"?>
<ds:datastoreItem xmlns:ds="http://schemas.openxmlformats.org/officeDocument/2006/customXml" ds:itemID="{7FAE3862-9D3A-4559-A9C5-50AF6BA6E509}">
  <ds:schemaRefs>
    <ds:schemaRef ds:uri="http://schemas.microsoft.com/office/2006/metadata/properties"/>
    <ds:schemaRef ds:uri="http://schemas.microsoft.com/office/infopath/2007/PartnerControls"/>
    <ds:schemaRef ds:uri="http://schemas.microsoft.com/Sharepoint/v3"/>
    <ds:schemaRef ds:uri="61e538cb-f8c2-4c9c-ac78-9205d03c8849"/>
    <ds:schemaRef ds:uri="http://schemas.microsoft.com/sharepoint/v4"/>
  </ds:schemaRefs>
</ds:datastoreItem>
</file>

<file path=customXml/itemProps5.xml><?xml version="1.0" encoding="utf-8"?>
<ds:datastoreItem xmlns:ds="http://schemas.openxmlformats.org/officeDocument/2006/customXml" ds:itemID="{320745D1-D88E-462A-B465-F8C6CE5B85C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2826</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Michael Jenkins 2</cp:lastModifiedBy>
  <cp:revision>3</cp:revision>
  <dcterms:created xsi:type="dcterms:W3CDTF">2025-12-16T00:17:00Z</dcterms:created>
  <dcterms:modified xsi:type="dcterms:W3CDTF">2025-12-16T00:20:00Z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{fff40999-ef1b-408d-9bea-b21e7633feab}</vt:lpwstr>
  </property>
  <property fmtid="{D5CDD505-2E9C-101B-9397-08002B2CF9AE}" pid="10" name="RecordPoint_ActiveItemWebId">
    <vt:lpwstr>{603f2397-5de8-47f6-bd19-8ee820c94c7c}</vt:lpwstr>
  </property>
  <property fmtid="{D5CDD505-2E9C-101B-9397-08002B2CF9AE}" pid="11" name="RecordPoint_RecordNumberSubmitted">
    <vt:lpwstr>R20220335813</vt:lpwstr>
  </property>
  <property fmtid="{D5CDD505-2E9C-101B-9397-08002B2CF9AE}" pid="12" name="RecordPoint_SubmissionCompleted">
    <vt:lpwstr>2025-03-03T10:55:40.3429290+11:00</vt:lpwstr>
  </property>
  <property fmtid="{D5CDD505-2E9C-101B-9397-08002B2CF9AE}" pid="13" name="_docset_NoMedatataSyncRequired">
    <vt:lpwstr>False</vt:lpwstr>
  </property>
  <property fmtid="{D5CDD505-2E9C-101B-9397-08002B2CF9AE}" pid="14" name="DET_EDRMS_RCSTaxHTField0">
    <vt:lpwstr>13.1.2 Internal Policy|ad985a07-89db-41e4-84da-e1a6cef79014</vt:lpwstr>
  </property>
  <property fmtid="{D5CDD505-2E9C-101B-9397-08002B2CF9AE}" pid="15" name="DET_EDRMS_SecClassTaxHTField0">
    <vt:lpwstr/>
  </property>
  <property fmtid="{D5CDD505-2E9C-101B-9397-08002B2CF9AE}" pid="16" name="DET_EDRMS_BusUnitTaxHTField0">
    <vt:lpwstr/>
  </property>
  <property fmtid="{D5CDD505-2E9C-101B-9397-08002B2CF9AE}" pid="17" name="TaxCatchAll">
    <vt:lpwstr>28;#13.1.2 Internal Policy|ad985a07-89db-41e4-84da-e1a6cef79014</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GrammarlyDocumentId">
    <vt:lpwstr>d7a035ead0e6f6a6f5cf351c0e544e9b3e3a80b614d7cb40c3cd2d48960d32e3</vt:lpwstr>
  </property>
</Properties>
</file>